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D1EF" w14:textId="77777777" w:rsidR="00477EA4" w:rsidRPr="0002679B" w:rsidRDefault="00866CA0" w:rsidP="00477EA4">
      <w:pPr>
        <w:pStyle w:val="Title"/>
        <w:tabs>
          <w:tab w:val="left" w:pos="1170"/>
        </w:tabs>
        <w:rPr>
          <w:b w:val="0"/>
          <w:bCs w:val="0"/>
          <w:szCs w:val="24"/>
        </w:rPr>
      </w:pPr>
      <w:r>
        <w:rPr>
          <w:szCs w:val="24"/>
        </w:rPr>
        <w:t xml:space="preserve">MAT </w:t>
      </w:r>
      <w:r w:rsidR="005470F1">
        <w:rPr>
          <w:szCs w:val="24"/>
        </w:rPr>
        <w:t>151 College Algebra</w:t>
      </w:r>
      <w:r>
        <w:rPr>
          <w:szCs w:val="24"/>
        </w:rPr>
        <w:t xml:space="preserve"> </w:t>
      </w:r>
      <w:r w:rsidR="00477EA4" w:rsidRPr="0002679B">
        <w:rPr>
          <w:szCs w:val="24"/>
        </w:rPr>
        <w:t>S</w:t>
      </w:r>
      <w:r>
        <w:rPr>
          <w:szCs w:val="24"/>
        </w:rPr>
        <w:t>yllabus</w:t>
      </w:r>
    </w:p>
    <w:p w14:paraId="034C6457" w14:textId="5F5CE043" w:rsidR="00477EA4" w:rsidRPr="0002679B" w:rsidRDefault="00921626" w:rsidP="00477EA4">
      <w:pPr>
        <w:pStyle w:val="Subtitle"/>
        <w:rPr>
          <w:rFonts w:ascii="Times New Roman" w:hAnsi="Times New Roman"/>
          <w:sz w:val="24"/>
        </w:rPr>
      </w:pPr>
      <w:r>
        <w:rPr>
          <w:rFonts w:ascii="Times New Roman" w:hAnsi="Times New Roman"/>
          <w:sz w:val="24"/>
        </w:rPr>
        <w:t>Coconino Community College</w:t>
      </w:r>
    </w:p>
    <w:p w14:paraId="219A0CC9" w14:textId="77777777" w:rsidR="00E95E95" w:rsidRDefault="00983328" w:rsidP="00DA14B7">
      <w:pPr>
        <w:pStyle w:val="NoSpacing"/>
        <w:jc w:val="center"/>
        <w:rPr>
          <w:b/>
        </w:rPr>
      </w:pPr>
      <w:r>
        <w:rPr>
          <w:b/>
        </w:rPr>
        <w:t>SEC</w:t>
      </w:r>
      <w:r w:rsidR="00921626">
        <w:rPr>
          <w:b/>
        </w:rPr>
        <w:t xml:space="preserve"> XX</w:t>
      </w:r>
      <w:r w:rsidR="005470F1">
        <w:rPr>
          <w:b/>
        </w:rPr>
        <w:t xml:space="preserve">, </w:t>
      </w:r>
      <w:r w:rsidR="00E95E95">
        <w:rPr>
          <w:b/>
        </w:rPr>
        <w:t>Fall 2020</w:t>
      </w:r>
    </w:p>
    <w:p w14:paraId="24B21F05" w14:textId="3B2550D0" w:rsidR="00477EA4" w:rsidRPr="0002679B" w:rsidRDefault="005470F1" w:rsidP="00DA14B7">
      <w:pPr>
        <w:pStyle w:val="NoSpacing"/>
        <w:jc w:val="center"/>
        <w:rPr>
          <w:b/>
        </w:rPr>
      </w:pPr>
      <w:r>
        <w:rPr>
          <w:b/>
        </w:rPr>
        <w:t>4</w:t>
      </w:r>
      <w:r w:rsidR="00477EA4" w:rsidRPr="0002679B">
        <w:rPr>
          <w:b/>
        </w:rPr>
        <w:t xml:space="preserve"> credit hours</w:t>
      </w:r>
    </w:p>
    <w:p w14:paraId="605CCC3F" w14:textId="623D0DA8" w:rsidR="00477EA4" w:rsidRDefault="00C210DC" w:rsidP="00477EA4">
      <w:pPr>
        <w:jc w:val="center"/>
        <w:rPr>
          <w:b/>
          <w:bCs/>
        </w:rPr>
      </w:pPr>
      <w:r>
        <w:rPr>
          <w:b/>
          <w:bCs/>
        </w:rPr>
        <w:t>Online</w:t>
      </w:r>
    </w:p>
    <w:p w14:paraId="63147E07" w14:textId="77777777" w:rsidR="00A667CE" w:rsidRDefault="00A667CE" w:rsidP="00477EA4">
      <w:pPr>
        <w:jc w:val="center"/>
        <w:rPr>
          <w:b/>
          <w:bCs/>
        </w:rPr>
      </w:pPr>
    </w:p>
    <w:p w14:paraId="2433B706" w14:textId="1D3B8F33" w:rsidR="00A667CE" w:rsidRPr="00CE31D4" w:rsidRDefault="00A667CE" w:rsidP="00A667CE">
      <w:pPr>
        <w:rPr>
          <w:rFonts w:ascii="Cambria" w:hAnsi="Cambria"/>
        </w:rPr>
      </w:pPr>
      <w:r w:rsidRPr="00CE31D4">
        <w:rPr>
          <w:rFonts w:ascii="Cambria" w:hAnsi="Cambria"/>
          <w:b/>
          <w:bCs/>
        </w:rPr>
        <w:t>Instructor:</w:t>
      </w:r>
      <w:r w:rsidRPr="00CE31D4">
        <w:rPr>
          <w:rFonts w:ascii="Cambria" w:hAnsi="Cambria"/>
        </w:rPr>
        <w:t xml:space="preserve">  </w:t>
      </w:r>
      <w:r>
        <w:rPr>
          <w:rFonts w:ascii="Cambria" w:hAnsi="Cambria"/>
          <w:b/>
          <w:bCs/>
        </w:rPr>
        <w:tab/>
      </w:r>
      <w:r w:rsidR="000A4F8C">
        <w:rPr>
          <w:rFonts w:ascii="Cambria" w:hAnsi="Cambria"/>
          <w:b/>
          <w:bCs/>
        </w:rPr>
        <w:tab/>
      </w:r>
      <w:r w:rsidR="000A4F8C">
        <w:rPr>
          <w:rFonts w:ascii="Cambria" w:hAnsi="Cambria"/>
          <w:b/>
          <w:bCs/>
        </w:rPr>
        <w:tab/>
      </w:r>
      <w:r w:rsidR="00921626">
        <w:rPr>
          <w:rFonts w:ascii="Cambria" w:hAnsi="Cambria"/>
          <w:b/>
          <w:bCs/>
        </w:rPr>
        <w:tab/>
      </w:r>
      <w:r w:rsidR="00921626">
        <w:rPr>
          <w:rFonts w:ascii="Cambria" w:hAnsi="Cambria"/>
          <w:b/>
          <w:bCs/>
        </w:rPr>
        <w:tab/>
      </w:r>
      <w:r>
        <w:rPr>
          <w:rFonts w:ascii="Cambria" w:hAnsi="Cambria"/>
          <w:b/>
          <w:bCs/>
        </w:rPr>
        <w:t xml:space="preserve">Office hours:  </w:t>
      </w:r>
    </w:p>
    <w:p w14:paraId="6F012AE8" w14:textId="220B0E98" w:rsidR="00A667CE" w:rsidRPr="000A4F8C" w:rsidRDefault="00A667CE" w:rsidP="00A667CE">
      <w:pPr>
        <w:rPr>
          <w:rFonts w:ascii="Cambria" w:hAnsi="Cambria"/>
          <w:sz w:val="20"/>
          <w:szCs w:val="20"/>
        </w:rPr>
      </w:pPr>
      <w:r w:rsidRPr="00CE31D4">
        <w:rPr>
          <w:rFonts w:ascii="Cambria" w:hAnsi="Cambria"/>
          <w:b/>
          <w:bCs/>
        </w:rPr>
        <w:t>Office:</w:t>
      </w:r>
      <w:r w:rsidRPr="00CE31D4">
        <w:rPr>
          <w:rFonts w:ascii="Cambria" w:hAnsi="Cambria"/>
          <w:b/>
          <w:bCs/>
        </w:rPr>
        <w:tab/>
      </w:r>
      <w:r w:rsidRPr="00CE31D4">
        <w:rPr>
          <w:rFonts w:ascii="Cambria" w:hAnsi="Cambria"/>
        </w:rPr>
        <w:t xml:space="preserve">  </w:t>
      </w:r>
      <w:r w:rsidRPr="00CE31D4">
        <w:rPr>
          <w:rFonts w:ascii="Cambria" w:hAnsi="Cambria"/>
        </w:rPr>
        <w:tab/>
      </w:r>
      <w:r w:rsidR="007053A9">
        <w:rPr>
          <w:rFonts w:ascii="Cambria" w:hAnsi="Cambria"/>
        </w:rPr>
        <w:tab/>
      </w:r>
      <w:r w:rsidR="000A4F8C">
        <w:rPr>
          <w:rFonts w:ascii="Cambria" w:hAnsi="Cambria"/>
        </w:rPr>
        <w:tab/>
      </w:r>
      <w:r w:rsidR="000A4F8C">
        <w:rPr>
          <w:rFonts w:ascii="Cambria" w:hAnsi="Cambria"/>
        </w:rPr>
        <w:tab/>
      </w:r>
      <w:r w:rsidR="000A4F8C">
        <w:rPr>
          <w:rFonts w:ascii="Cambria" w:hAnsi="Cambria"/>
        </w:rPr>
        <w:tab/>
      </w:r>
      <w:r w:rsidR="000A4F8C">
        <w:rPr>
          <w:rFonts w:ascii="Cambria" w:hAnsi="Cambria"/>
        </w:rPr>
        <w:tab/>
      </w:r>
      <w:r w:rsidR="000A4F8C">
        <w:rPr>
          <w:rFonts w:ascii="Cambria" w:hAnsi="Cambria"/>
        </w:rPr>
        <w:tab/>
      </w:r>
    </w:p>
    <w:p w14:paraId="1AD7FC4C" w14:textId="7395141C" w:rsidR="00A667CE" w:rsidRPr="00CE31D4" w:rsidRDefault="00A667CE" w:rsidP="00A667CE">
      <w:pPr>
        <w:rPr>
          <w:rFonts w:ascii="Cambria" w:hAnsi="Cambria"/>
        </w:rPr>
      </w:pPr>
      <w:r>
        <w:rPr>
          <w:rFonts w:ascii="Cambria" w:hAnsi="Cambria"/>
          <w:b/>
          <w:bCs/>
        </w:rPr>
        <w:t>Phone</w:t>
      </w:r>
      <w:r w:rsidRPr="00CE31D4">
        <w:rPr>
          <w:rFonts w:ascii="Cambria" w:hAnsi="Cambria"/>
          <w:b/>
          <w:bCs/>
        </w:rPr>
        <w:t>:</w:t>
      </w:r>
      <w:r w:rsidRPr="00CE31D4">
        <w:rPr>
          <w:rFonts w:ascii="Cambria" w:hAnsi="Cambria"/>
        </w:rPr>
        <w:t xml:space="preserve">  </w:t>
      </w:r>
      <w:r w:rsidRPr="00CE31D4">
        <w:rPr>
          <w:rFonts w:ascii="Cambria" w:hAnsi="Cambria"/>
        </w:rPr>
        <w:tab/>
      </w:r>
      <w:r w:rsidRPr="00CE31D4">
        <w:rPr>
          <w:rFonts w:ascii="Cambria" w:hAnsi="Cambria"/>
        </w:rPr>
        <w:tab/>
      </w:r>
      <w:r w:rsidR="007053A9">
        <w:rPr>
          <w:rFonts w:ascii="Cambria" w:hAnsi="Cambria"/>
        </w:rPr>
        <w:t xml:space="preserve">                                                    </w:t>
      </w:r>
      <w:r w:rsidR="007053A9">
        <w:rPr>
          <w:rFonts w:ascii="Cambria" w:hAnsi="Cambria"/>
        </w:rPr>
        <w:tab/>
      </w:r>
    </w:p>
    <w:p w14:paraId="6AF6A661" w14:textId="3931704E" w:rsidR="00A667CE" w:rsidRPr="00D72825" w:rsidRDefault="00A667CE" w:rsidP="00D72825">
      <w:pPr>
        <w:rPr>
          <w:rFonts w:ascii="Cambria" w:hAnsi="Cambria"/>
        </w:rPr>
      </w:pPr>
      <w:r w:rsidRPr="00CE31D4">
        <w:rPr>
          <w:rFonts w:ascii="Cambria" w:hAnsi="Cambria"/>
          <w:b/>
          <w:bCs/>
        </w:rPr>
        <w:t>E-mail:</w:t>
      </w:r>
      <w:r w:rsidRPr="00CE31D4">
        <w:rPr>
          <w:rFonts w:ascii="Cambria" w:hAnsi="Cambria"/>
        </w:rPr>
        <w:t xml:space="preserve">  </w:t>
      </w:r>
      <w:r w:rsidRPr="00CE31D4">
        <w:rPr>
          <w:rFonts w:ascii="Cambria" w:hAnsi="Cambria"/>
        </w:rPr>
        <w:tab/>
      </w:r>
      <w:r w:rsidRPr="00CE31D4">
        <w:rPr>
          <w:rFonts w:ascii="Cambria" w:hAnsi="Cambria"/>
        </w:rPr>
        <w:tab/>
      </w:r>
      <w:r w:rsidRPr="00CE31D4">
        <w:rPr>
          <w:rFonts w:ascii="Cambria" w:hAnsi="Cambria"/>
        </w:rPr>
        <w:tab/>
      </w:r>
      <w:r w:rsidRPr="00CE31D4">
        <w:rPr>
          <w:rFonts w:ascii="Cambria" w:hAnsi="Cambria"/>
        </w:rPr>
        <w:tab/>
      </w:r>
    </w:p>
    <w:p w14:paraId="1359CEFA" w14:textId="77777777" w:rsidR="00725F03" w:rsidRPr="0002679B" w:rsidRDefault="00725F03" w:rsidP="00886AB9">
      <w:pPr>
        <w:rPr>
          <w:sz w:val="22"/>
          <w:szCs w:val="22"/>
        </w:rPr>
      </w:pPr>
    </w:p>
    <w:p w14:paraId="77660A7C" w14:textId="32E6F2E9" w:rsidR="00A22792" w:rsidRPr="0002679B" w:rsidRDefault="00A524CE" w:rsidP="00A22792">
      <w:pPr>
        <w:rPr>
          <w:sz w:val="22"/>
          <w:szCs w:val="22"/>
        </w:rPr>
      </w:pPr>
      <w:r w:rsidRPr="0002679B">
        <w:rPr>
          <w:b/>
          <w:sz w:val="22"/>
          <w:szCs w:val="22"/>
        </w:rPr>
        <w:t>COURSE DESCRIPTION</w:t>
      </w:r>
      <w:r w:rsidR="00591533" w:rsidRPr="0002679B">
        <w:rPr>
          <w:b/>
          <w:sz w:val="22"/>
          <w:szCs w:val="22"/>
        </w:rPr>
        <w:t xml:space="preserve"> AND PREREQUISITE</w:t>
      </w:r>
      <w:r w:rsidRPr="0002679B">
        <w:rPr>
          <w:b/>
          <w:sz w:val="22"/>
          <w:szCs w:val="22"/>
        </w:rPr>
        <w:t>:</w:t>
      </w:r>
      <w:r w:rsidRPr="0002679B">
        <w:rPr>
          <w:sz w:val="22"/>
          <w:szCs w:val="22"/>
        </w:rPr>
        <w:t xml:space="preserve"> </w:t>
      </w:r>
      <w:r w:rsidR="005470F1">
        <w:rPr>
          <w:sz w:val="22"/>
          <w:szCs w:val="22"/>
        </w:rPr>
        <w:t>College level algebra, including equations, functions, matrices, inequalities, sequences and series, and fundamental algebra theorems will be studied.  Prerequisite:  A grade of C or better in either MAT 097, or placement.</w:t>
      </w:r>
    </w:p>
    <w:p w14:paraId="20AD23B2" w14:textId="77777777" w:rsidR="00A524CE" w:rsidRPr="000B64C4" w:rsidRDefault="00A524CE" w:rsidP="00A524CE">
      <w:pPr>
        <w:rPr>
          <w:i/>
          <w:sz w:val="20"/>
          <w:szCs w:val="20"/>
        </w:rPr>
      </w:pPr>
    </w:p>
    <w:p w14:paraId="2D3F25D4" w14:textId="77777777" w:rsidR="000D7F12" w:rsidRPr="0002679B" w:rsidRDefault="000D7F12" w:rsidP="00FF7232">
      <w:pPr>
        <w:rPr>
          <w:i/>
          <w:sz w:val="22"/>
          <w:szCs w:val="22"/>
        </w:rPr>
      </w:pPr>
      <w:r w:rsidRPr="0002679B">
        <w:rPr>
          <w:b/>
          <w:sz w:val="22"/>
          <w:szCs w:val="22"/>
        </w:rPr>
        <w:t>COURSE CONTENT:</w:t>
      </w:r>
      <w:r w:rsidRPr="0002679B">
        <w:rPr>
          <w:sz w:val="22"/>
          <w:szCs w:val="22"/>
        </w:rPr>
        <w:t xml:space="preserve"> </w:t>
      </w:r>
    </w:p>
    <w:p w14:paraId="6A9AF866" w14:textId="77777777" w:rsidR="00431045" w:rsidRPr="00324BD4" w:rsidRDefault="00431045" w:rsidP="00431045">
      <w:pPr>
        <w:ind w:left="720"/>
      </w:pPr>
      <w:r w:rsidRPr="00324BD4">
        <w:t xml:space="preserve">1. functions: linear, quadratic, rational, exponential, logarithmic, polynomial, absolute </w:t>
      </w:r>
      <w:proofErr w:type="gramStart"/>
      <w:r w:rsidRPr="00324BD4">
        <w:t>value;</w:t>
      </w:r>
      <w:proofErr w:type="gramEnd"/>
      <w:r w:rsidRPr="00324BD4">
        <w:t xml:space="preserve"> </w:t>
      </w:r>
    </w:p>
    <w:p w14:paraId="56385EB5" w14:textId="77777777" w:rsidR="00431045" w:rsidRPr="00324BD4" w:rsidRDefault="00431045" w:rsidP="00431045">
      <w:pPr>
        <w:ind w:left="720"/>
      </w:pPr>
      <w:r w:rsidRPr="00324BD4">
        <w:t xml:space="preserve">2. analysis of functions: graphing, combinations, composition, inverse, </w:t>
      </w:r>
      <w:proofErr w:type="gramStart"/>
      <w:r w:rsidRPr="00324BD4">
        <w:t>modeling;</w:t>
      </w:r>
      <w:proofErr w:type="gramEnd"/>
      <w:r w:rsidRPr="00324BD4">
        <w:t xml:space="preserve"> </w:t>
      </w:r>
    </w:p>
    <w:p w14:paraId="4B96370C" w14:textId="77777777" w:rsidR="00431045" w:rsidRPr="00324BD4" w:rsidRDefault="00431045" w:rsidP="00431045">
      <w:pPr>
        <w:ind w:left="720"/>
      </w:pPr>
      <w:r w:rsidRPr="00324BD4">
        <w:t xml:space="preserve">3. equations and inequalities: systems, linear, quadratic, rational, exponential, logarithmic, radical, conics, polynomial, absolute </w:t>
      </w:r>
      <w:proofErr w:type="gramStart"/>
      <w:r w:rsidRPr="00324BD4">
        <w:t>value;</w:t>
      </w:r>
      <w:proofErr w:type="gramEnd"/>
      <w:r w:rsidRPr="00324BD4">
        <w:t xml:space="preserve"> </w:t>
      </w:r>
    </w:p>
    <w:p w14:paraId="5CCA9369" w14:textId="77777777" w:rsidR="00431045" w:rsidRPr="00324BD4" w:rsidRDefault="00431045" w:rsidP="00431045">
      <w:pPr>
        <w:ind w:left="720"/>
      </w:pPr>
      <w:r w:rsidRPr="00324BD4">
        <w:t xml:space="preserve">4. matrix </w:t>
      </w:r>
      <w:proofErr w:type="gramStart"/>
      <w:r w:rsidRPr="00324BD4">
        <w:t>operations;</w:t>
      </w:r>
      <w:proofErr w:type="gramEnd"/>
      <w:r w:rsidRPr="00324BD4">
        <w:t xml:space="preserve"> </w:t>
      </w:r>
    </w:p>
    <w:p w14:paraId="62860AFE" w14:textId="77777777" w:rsidR="00431045" w:rsidRPr="00324BD4" w:rsidRDefault="00431045" w:rsidP="00431045">
      <w:pPr>
        <w:ind w:left="720"/>
      </w:pPr>
      <w:r w:rsidRPr="00324BD4">
        <w:t xml:space="preserve">5. complex </w:t>
      </w:r>
      <w:proofErr w:type="gramStart"/>
      <w:r w:rsidRPr="00324BD4">
        <w:t>numbers;</w:t>
      </w:r>
      <w:proofErr w:type="gramEnd"/>
      <w:r w:rsidRPr="00324BD4">
        <w:t xml:space="preserve"> </w:t>
      </w:r>
    </w:p>
    <w:p w14:paraId="4B60A909" w14:textId="77777777" w:rsidR="00431045" w:rsidRPr="00324BD4" w:rsidRDefault="00431045" w:rsidP="00431045">
      <w:pPr>
        <w:ind w:left="720"/>
      </w:pPr>
      <w:r w:rsidRPr="00324BD4">
        <w:t xml:space="preserve">6. methods for finding roots of </w:t>
      </w:r>
      <w:proofErr w:type="gramStart"/>
      <w:r w:rsidRPr="00324BD4">
        <w:t>polynomials;</w:t>
      </w:r>
      <w:proofErr w:type="gramEnd"/>
      <w:r w:rsidRPr="00324BD4">
        <w:t xml:space="preserve"> </w:t>
      </w:r>
    </w:p>
    <w:p w14:paraId="56419449" w14:textId="77777777" w:rsidR="00431045" w:rsidRPr="00324BD4" w:rsidRDefault="00431045" w:rsidP="00431045">
      <w:pPr>
        <w:ind w:left="720"/>
      </w:pPr>
      <w:r w:rsidRPr="00324BD4">
        <w:t xml:space="preserve">7. sequences and </w:t>
      </w:r>
      <w:proofErr w:type="gramStart"/>
      <w:r w:rsidRPr="00324BD4">
        <w:t>series;</w:t>
      </w:r>
      <w:proofErr w:type="gramEnd"/>
      <w:r w:rsidRPr="00324BD4">
        <w:t xml:space="preserve"> </w:t>
      </w:r>
    </w:p>
    <w:p w14:paraId="2CE2A271" w14:textId="77777777" w:rsidR="00431045" w:rsidRDefault="00431045" w:rsidP="00431045">
      <w:pPr>
        <w:ind w:left="720"/>
      </w:pPr>
      <w:r w:rsidRPr="00324BD4">
        <w:t>8. and applications.</w:t>
      </w:r>
    </w:p>
    <w:p w14:paraId="0D7E8E70" w14:textId="77777777" w:rsidR="009D1F5C" w:rsidRPr="00324BD4" w:rsidRDefault="009D1F5C" w:rsidP="00431045">
      <w:pPr>
        <w:ind w:left="720"/>
      </w:pPr>
    </w:p>
    <w:p w14:paraId="4B2B19CE" w14:textId="77777777" w:rsidR="009D1F5C" w:rsidRPr="0002679B" w:rsidRDefault="009D1F5C" w:rsidP="009D1F5C">
      <w:pPr>
        <w:rPr>
          <w:i/>
          <w:sz w:val="22"/>
          <w:szCs w:val="22"/>
        </w:rPr>
      </w:pPr>
      <w:r w:rsidRPr="0002679B">
        <w:rPr>
          <w:b/>
          <w:sz w:val="22"/>
          <w:szCs w:val="22"/>
        </w:rPr>
        <w:t>COURSE OUTCOMES:</w:t>
      </w:r>
      <w:r w:rsidRPr="0002679B">
        <w:rPr>
          <w:sz w:val="22"/>
          <w:szCs w:val="22"/>
        </w:rPr>
        <w:t xml:space="preserve"> </w:t>
      </w:r>
    </w:p>
    <w:p w14:paraId="4F89D9BD" w14:textId="77777777" w:rsidR="009D1F5C" w:rsidRPr="004B2ACB" w:rsidRDefault="009D1F5C" w:rsidP="009D1F5C">
      <w:pPr>
        <w:tabs>
          <w:tab w:val="left" w:pos="-720"/>
          <w:tab w:val="left" w:pos="0"/>
        </w:tabs>
        <w:suppressAutoHyphens/>
        <w:ind w:left="720"/>
        <w:jc w:val="both"/>
      </w:pPr>
      <w:r w:rsidRPr="004B2ACB">
        <w:t xml:space="preserve">Course Outcomes: Students will: </w:t>
      </w:r>
    </w:p>
    <w:p w14:paraId="767302B2" w14:textId="77777777" w:rsidR="009D1F5C" w:rsidRPr="004B2ACB" w:rsidRDefault="009D1F5C" w:rsidP="009D1F5C">
      <w:pPr>
        <w:tabs>
          <w:tab w:val="left" w:pos="-720"/>
          <w:tab w:val="left" w:pos="0"/>
        </w:tabs>
        <w:suppressAutoHyphens/>
        <w:ind w:left="720"/>
        <w:jc w:val="both"/>
      </w:pPr>
      <w:r w:rsidRPr="004B2ACB">
        <w:t xml:space="preserve">1. define functions and </w:t>
      </w:r>
      <w:proofErr w:type="gramStart"/>
      <w:r w:rsidRPr="004B2ACB">
        <w:t>relations;</w:t>
      </w:r>
      <w:proofErr w:type="gramEnd"/>
      <w:r w:rsidRPr="004B2ACB">
        <w:t xml:space="preserve"> </w:t>
      </w:r>
    </w:p>
    <w:p w14:paraId="353B5B1B" w14:textId="77777777" w:rsidR="009D1F5C" w:rsidRPr="004B2ACB" w:rsidRDefault="009D1F5C" w:rsidP="009D1F5C">
      <w:pPr>
        <w:tabs>
          <w:tab w:val="left" w:pos="-720"/>
          <w:tab w:val="left" w:pos="0"/>
        </w:tabs>
        <w:suppressAutoHyphens/>
        <w:ind w:left="720"/>
        <w:jc w:val="both"/>
      </w:pPr>
      <w:r w:rsidRPr="004B2ACB">
        <w:t xml:space="preserve">2. solve various systems of equations with several methods including matrices and </w:t>
      </w:r>
      <w:proofErr w:type="gramStart"/>
      <w:r w:rsidRPr="004B2ACB">
        <w:t>determinants;</w:t>
      </w:r>
      <w:proofErr w:type="gramEnd"/>
      <w:r w:rsidRPr="004B2ACB">
        <w:t xml:space="preserve"> </w:t>
      </w:r>
    </w:p>
    <w:p w14:paraId="4122D8C6" w14:textId="77777777" w:rsidR="009D1F5C" w:rsidRPr="004B2ACB" w:rsidRDefault="009D1F5C" w:rsidP="009D1F5C">
      <w:pPr>
        <w:tabs>
          <w:tab w:val="left" w:pos="-720"/>
          <w:tab w:val="left" w:pos="0"/>
        </w:tabs>
        <w:suppressAutoHyphens/>
        <w:ind w:left="720"/>
        <w:jc w:val="both"/>
      </w:pPr>
      <w:r w:rsidRPr="004B2ACB">
        <w:t xml:space="preserve">3. list and use the properties and operations of </w:t>
      </w:r>
      <w:proofErr w:type="gramStart"/>
      <w:r w:rsidRPr="004B2ACB">
        <w:t>matrices;</w:t>
      </w:r>
      <w:proofErr w:type="gramEnd"/>
      <w:r w:rsidRPr="004B2ACB">
        <w:t xml:space="preserve"> </w:t>
      </w:r>
    </w:p>
    <w:p w14:paraId="70E30615" w14:textId="77777777" w:rsidR="009D1F5C" w:rsidRPr="004B2ACB" w:rsidRDefault="009D1F5C" w:rsidP="009D1F5C">
      <w:pPr>
        <w:tabs>
          <w:tab w:val="left" w:pos="-720"/>
          <w:tab w:val="left" w:pos="0"/>
        </w:tabs>
        <w:suppressAutoHyphens/>
        <w:ind w:left="720"/>
        <w:jc w:val="both"/>
      </w:pPr>
      <w:r w:rsidRPr="004B2ACB">
        <w:t xml:space="preserve">4. graph equations and functions using various methods including </w:t>
      </w:r>
      <w:proofErr w:type="gramStart"/>
      <w:r w:rsidRPr="004B2ACB">
        <w:t>technology;</w:t>
      </w:r>
      <w:proofErr w:type="gramEnd"/>
      <w:r w:rsidRPr="004B2ACB">
        <w:t xml:space="preserve"> </w:t>
      </w:r>
    </w:p>
    <w:p w14:paraId="506D51E2" w14:textId="77777777" w:rsidR="009D1F5C" w:rsidRPr="004B2ACB" w:rsidRDefault="009D1F5C" w:rsidP="009D1F5C">
      <w:pPr>
        <w:tabs>
          <w:tab w:val="left" w:pos="-720"/>
          <w:tab w:val="left" w:pos="0"/>
        </w:tabs>
        <w:suppressAutoHyphens/>
        <w:ind w:left="720"/>
        <w:jc w:val="both"/>
      </w:pPr>
      <w:r w:rsidRPr="004B2ACB">
        <w:t xml:space="preserve">5. solve linear, quadratic, rational, absolute value, polynomial, and radical </w:t>
      </w:r>
      <w:proofErr w:type="gramStart"/>
      <w:r w:rsidRPr="004B2ACB">
        <w:t>equations;</w:t>
      </w:r>
      <w:proofErr w:type="gramEnd"/>
      <w:r w:rsidRPr="004B2ACB">
        <w:t xml:space="preserve"> </w:t>
      </w:r>
    </w:p>
    <w:p w14:paraId="0CEB277E" w14:textId="77777777" w:rsidR="009D1F5C" w:rsidRPr="004B2ACB" w:rsidRDefault="009D1F5C" w:rsidP="009D1F5C">
      <w:pPr>
        <w:tabs>
          <w:tab w:val="left" w:pos="-720"/>
          <w:tab w:val="left" w:pos="0"/>
        </w:tabs>
        <w:suppressAutoHyphens/>
        <w:ind w:left="720"/>
        <w:jc w:val="both"/>
      </w:pPr>
      <w:r w:rsidRPr="004B2ACB">
        <w:t xml:space="preserve">6. utilize logarithmic and exponential properties to solve related </w:t>
      </w:r>
      <w:proofErr w:type="gramStart"/>
      <w:r w:rsidRPr="004B2ACB">
        <w:t>equations;</w:t>
      </w:r>
      <w:proofErr w:type="gramEnd"/>
      <w:r w:rsidRPr="004B2ACB">
        <w:t xml:space="preserve"> </w:t>
      </w:r>
    </w:p>
    <w:p w14:paraId="3456BED4" w14:textId="77777777" w:rsidR="009D1F5C" w:rsidRPr="004B2ACB" w:rsidRDefault="009D1F5C" w:rsidP="009D1F5C">
      <w:pPr>
        <w:tabs>
          <w:tab w:val="left" w:pos="-720"/>
          <w:tab w:val="left" w:pos="0"/>
        </w:tabs>
        <w:suppressAutoHyphens/>
        <w:ind w:left="720"/>
        <w:jc w:val="both"/>
      </w:pPr>
      <w:r w:rsidRPr="004B2ACB">
        <w:t xml:space="preserve">7. identify features and general equations of the four types of conic </w:t>
      </w:r>
      <w:proofErr w:type="gramStart"/>
      <w:r w:rsidRPr="004B2ACB">
        <w:t>sections;</w:t>
      </w:r>
      <w:proofErr w:type="gramEnd"/>
      <w:r w:rsidRPr="004B2ACB">
        <w:t xml:space="preserve"> </w:t>
      </w:r>
    </w:p>
    <w:p w14:paraId="7EE38B60" w14:textId="77777777" w:rsidR="009D1F5C" w:rsidRPr="004B2ACB" w:rsidRDefault="009D1F5C" w:rsidP="009D1F5C">
      <w:pPr>
        <w:tabs>
          <w:tab w:val="left" w:pos="-720"/>
          <w:tab w:val="left" w:pos="0"/>
        </w:tabs>
        <w:suppressAutoHyphens/>
        <w:ind w:left="720"/>
        <w:jc w:val="both"/>
      </w:pPr>
      <w:r w:rsidRPr="004B2ACB">
        <w:t xml:space="preserve">8. identify arithmetic and geometric </w:t>
      </w:r>
      <w:proofErr w:type="gramStart"/>
      <w:r w:rsidRPr="004B2ACB">
        <w:t>sequences;</w:t>
      </w:r>
      <w:proofErr w:type="gramEnd"/>
      <w:r w:rsidRPr="004B2ACB">
        <w:t xml:space="preserve"> </w:t>
      </w:r>
    </w:p>
    <w:p w14:paraId="7A66E333" w14:textId="77777777" w:rsidR="009D1F5C" w:rsidRPr="004B2ACB" w:rsidRDefault="009D1F5C" w:rsidP="009D1F5C">
      <w:pPr>
        <w:tabs>
          <w:tab w:val="left" w:pos="-720"/>
          <w:tab w:val="left" w:pos="0"/>
        </w:tabs>
        <w:suppressAutoHyphens/>
        <w:ind w:left="720"/>
        <w:jc w:val="both"/>
      </w:pPr>
      <w:r w:rsidRPr="004B2ACB">
        <w:t xml:space="preserve">9. calculate </w:t>
      </w:r>
      <w:proofErr w:type="gramStart"/>
      <w:r w:rsidRPr="004B2ACB">
        <w:t>series;</w:t>
      </w:r>
      <w:proofErr w:type="gramEnd"/>
      <w:r w:rsidRPr="004B2ACB">
        <w:t xml:space="preserve"> </w:t>
      </w:r>
    </w:p>
    <w:p w14:paraId="58270925" w14:textId="77777777" w:rsidR="009D1F5C" w:rsidRPr="004B2ACB" w:rsidRDefault="009D1F5C" w:rsidP="009D1F5C">
      <w:pPr>
        <w:tabs>
          <w:tab w:val="left" w:pos="-720"/>
          <w:tab w:val="left" w:pos="0"/>
        </w:tabs>
        <w:suppressAutoHyphens/>
        <w:ind w:left="720"/>
        <w:jc w:val="both"/>
      </w:pPr>
      <w:r w:rsidRPr="004B2ACB">
        <w:t xml:space="preserve">10. simplify expressions involving complex </w:t>
      </w:r>
      <w:proofErr w:type="gramStart"/>
      <w:r w:rsidRPr="004B2ACB">
        <w:t>numbers;</w:t>
      </w:r>
      <w:proofErr w:type="gramEnd"/>
      <w:r w:rsidRPr="004B2ACB">
        <w:t xml:space="preserve"> </w:t>
      </w:r>
    </w:p>
    <w:p w14:paraId="6C96C6C0" w14:textId="77777777" w:rsidR="009D1F5C" w:rsidRPr="004B2ACB" w:rsidRDefault="009D1F5C" w:rsidP="009D1F5C">
      <w:pPr>
        <w:tabs>
          <w:tab w:val="left" w:pos="-720"/>
          <w:tab w:val="left" w:pos="0"/>
        </w:tabs>
        <w:suppressAutoHyphens/>
        <w:ind w:left="720"/>
        <w:jc w:val="both"/>
      </w:pPr>
      <w:r w:rsidRPr="004B2ACB">
        <w:t>11. and solve application situations related to methods presented in this course.</w:t>
      </w:r>
    </w:p>
    <w:p w14:paraId="6F53ACAF" w14:textId="77777777" w:rsidR="009D1F5C" w:rsidRPr="0002679B" w:rsidRDefault="009D1F5C" w:rsidP="009D1F5C">
      <w:pPr>
        <w:tabs>
          <w:tab w:val="left" w:pos="-720"/>
          <w:tab w:val="left" w:pos="0"/>
          <w:tab w:val="left" w:pos="720"/>
        </w:tabs>
        <w:suppressAutoHyphens/>
        <w:ind w:left="1440" w:hanging="1440"/>
        <w:jc w:val="both"/>
        <w:rPr>
          <w:spacing w:val="-2"/>
          <w:sz w:val="22"/>
          <w:szCs w:val="22"/>
        </w:rPr>
      </w:pPr>
    </w:p>
    <w:p w14:paraId="78149601" w14:textId="77777777" w:rsidR="00797461" w:rsidRPr="000B64C4" w:rsidRDefault="00797461" w:rsidP="00FF7232">
      <w:pPr>
        <w:rPr>
          <w:i/>
          <w:sz w:val="20"/>
          <w:szCs w:val="20"/>
        </w:rPr>
      </w:pPr>
    </w:p>
    <w:p w14:paraId="48CB9BE0" w14:textId="77777777" w:rsidR="009709A6" w:rsidRDefault="00A524CE" w:rsidP="00281EF5">
      <w:r w:rsidRPr="0002679B">
        <w:rPr>
          <w:b/>
          <w:sz w:val="22"/>
          <w:szCs w:val="22"/>
        </w:rPr>
        <w:t>COURSE GOALS:</w:t>
      </w:r>
      <w:r w:rsidRPr="0002679B">
        <w:rPr>
          <w:sz w:val="22"/>
          <w:szCs w:val="22"/>
        </w:rPr>
        <w:t xml:space="preserve"> </w:t>
      </w:r>
    </w:p>
    <w:p w14:paraId="4627AF6D" w14:textId="77777777" w:rsidR="00431045" w:rsidRPr="003A4A0E" w:rsidRDefault="00431045" w:rsidP="00431045">
      <w:r w:rsidRPr="003A4A0E">
        <w:t>To build student mastery of and confidence in the use of algebraic theorems, mathematical reasoning, and problem solving. In addition, students will be encouraged to develop a positive attitude towards mathematics by successfully completing course outcomes.</w:t>
      </w:r>
    </w:p>
    <w:p w14:paraId="7B81B446" w14:textId="77777777" w:rsidR="00431045" w:rsidRDefault="00431045" w:rsidP="00281EF5"/>
    <w:p w14:paraId="39EDCCCD" w14:textId="77777777" w:rsidR="009709A6" w:rsidRPr="0098212E" w:rsidRDefault="00281EF5" w:rsidP="00281EF5">
      <w:pPr>
        <w:rPr>
          <w:b/>
          <w:sz w:val="22"/>
          <w:szCs w:val="22"/>
        </w:rPr>
      </w:pPr>
      <w:r w:rsidRPr="0098212E">
        <w:rPr>
          <w:b/>
          <w:sz w:val="22"/>
          <w:szCs w:val="22"/>
        </w:rPr>
        <w:t xml:space="preserve">COURSE REQUIREMENTS: </w:t>
      </w:r>
    </w:p>
    <w:p w14:paraId="72D6B98C" w14:textId="77777777" w:rsidR="00C40EBF" w:rsidRPr="0098212E" w:rsidRDefault="001D7C78" w:rsidP="00A86312">
      <w:pPr>
        <w:pStyle w:val="ListParagraph"/>
        <w:numPr>
          <w:ilvl w:val="0"/>
          <w:numId w:val="3"/>
        </w:numPr>
        <w:rPr>
          <w:sz w:val="22"/>
          <w:szCs w:val="22"/>
        </w:rPr>
      </w:pPr>
      <w:r w:rsidRPr="0098212E">
        <w:rPr>
          <w:sz w:val="22"/>
          <w:szCs w:val="22"/>
        </w:rPr>
        <w:t xml:space="preserve">Textbook: </w:t>
      </w:r>
      <w:r w:rsidRPr="0098212E">
        <w:rPr>
          <w:i/>
          <w:sz w:val="22"/>
          <w:szCs w:val="22"/>
        </w:rPr>
        <w:t>College Algebra</w:t>
      </w:r>
      <w:r w:rsidRPr="0098212E">
        <w:rPr>
          <w:sz w:val="22"/>
          <w:szCs w:val="22"/>
        </w:rPr>
        <w:t xml:space="preserve">, 5th edition by Beecher, Penna, and </w:t>
      </w:r>
      <w:proofErr w:type="spellStart"/>
      <w:r w:rsidRPr="0098212E">
        <w:rPr>
          <w:sz w:val="22"/>
          <w:szCs w:val="22"/>
        </w:rPr>
        <w:t>Bittinger</w:t>
      </w:r>
      <w:proofErr w:type="spellEnd"/>
      <w:r w:rsidRPr="0098212E">
        <w:rPr>
          <w:sz w:val="22"/>
          <w:szCs w:val="22"/>
        </w:rPr>
        <w:t>; Pearson; ISBN: 0-321-96957-X</w:t>
      </w:r>
    </w:p>
    <w:p w14:paraId="32993156" w14:textId="77777777" w:rsidR="00281EF5" w:rsidRPr="0098212E" w:rsidRDefault="00281EF5" w:rsidP="00A86312">
      <w:pPr>
        <w:pStyle w:val="ListParagraph"/>
        <w:numPr>
          <w:ilvl w:val="0"/>
          <w:numId w:val="3"/>
        </w:numPr>
        <w:rPr>
          <w:sz w:val="22"/>
          <w:szCs w:val="22"/>
        </w:rPr>
      </w:pPr>
      <w:r w:rsidRPr="0098212E">
        <w:rPr>
          <w:sz w:val="22"/>
          <w:szCs w:val="22"/>
        </w:rPr>
        <w:t>Access to CANVAS and ability to perform basic computer skills</w:t>
      </w:r>
    </w:p>
    <w:p w14:paraId="316D9C16" w14:textId="0E3AB006" w:rsidR="000A4F8C" w:rsidRDefault="009709A6" w:rsidP="009D1F5C">
      <w:pPr>
        <w:pStyle w:val="ListParagraph"/>
        <w:numPr>
          <w:ilvl w:val="0"/>
          <w:numId w:val="3"/>
        </w:numPr>
        <w:rPr>
          <w:sz w:val="22"/>
          <w:szCs w:val="22"/>
        </w:rPr>
      </w:pPr>
      <w:r w:rsidRPr="0098212E">
        <w:rPr>
          <w:sz w:val="22"/>
          <w:szCs w:val="22"/>
        </w:rPr>
        <w:t>TI</w:t>
      </w:r>
      <w:r w:rsidR="00A86312" w:rsidRPr="0098212E">
        <w:rPr>
          <w:sz w:val="22"/>
          <w:szCs w:val="22"/>
        </w:rPr>
        <w:t xml:space="preserve">-84 Graphing Calculator </w:t>
      </w:r>
      <w:r w:rsidR="00921626">
        <w:rPr>
          <w:sz w:val="22"/>
          <w:szCs w:val="22"/>
        </w:rPr>
        <w:t xml:space="preserve">available for free </w:t>
      </w:r>
      <w:proofErr w:type="gramStart"/>
      <w:r w:rsidR="00921626">
        <w:rPr>
          <w:sz w:val="22"/>
          <w:szCs w:val="22"/>
        </w:rPr>
        <w:t>90 day</w:t>
      </w:r>
      <w:proofErr w:type="gramEnd"/>
      <w:r w:rsidR="00921626">
        <w:rPr>
          <w:sz w:val="22"/>
          <w:szCs w:val="22"/>
        </w:rPr>
        <w:t xml:space="preserve"> trial</w:t>
      </w:r>
    </w:p>
    <w:p w14:paraId="7524D2E7" w14:textId="0FCC4D19" w:rsidR="00336C57" w:rsidRDefault="0094541E" w:rsidP="00336C57">
      <w:pPr>
        <w:pStyle w:val="ListParagraph"/>
        <w:rPr>
          <w:sz w:val="22"/>
          <w:szCs w:val="22"/>
        </w:rPr>
      </w:pPr>
      <w:hyperlink r:id="rId13" w:history="1">
        <w:r w:rsidR="004F7F28" w:rsidRPr="00C030C8">
          <w:rPr>
            <w:rStyle w:val="Hyperlink"/>
            <w:rFonts w:eastAsiaTheme="majorEastAsia"/>
          </w:rPr>
          <w:t>https://education.ti.com/en/downloads/trial-software?keyMatch=FREE%20TRIAL%20TI%2084&amp;tisearch=Search-EN-everything</w:t>
        </w:r>
      </w:hyperlink>
    </w:p>
    <w:p w14:paraId="3A068549" w14:textId="5FC1ED38" w:rsidR="009709A6" w:rsidRDefault="000A4F8C" w:rsidP="009D1F5C">
      <w:pPr>
        <w:pStyle w:val="ListParagraph"/>
        <w:numPr>
          <w:ilvl w:val="0"/>
          <w:numId w:val="3"/>
        </w:numPr>
        <w:rPr>
          <w:sz w:val="22"/>
          <w:szCs w:val="22"/>
        </w:rPr>
      </w:pPr>
      <w:r>
        <w:rPr>
          <w:sz w:val="22"/>
          <w:szCs w:val="22"/>
        </w:rPr>
        <w:t xml:space="preserve">Desmos Graphing calculator available online for free </w:t>
      </w:r>
      <w:proofErr w:type="gramStart"/>
      <w:r>
        <w:rPr>
          <w:sz w:val="22"/>
          <w:szCs w:val="22"/>
        </w:rPr>
        <w:t>at all times</w:t>
      </w:r>
      <w:proofErr w:type="gramEnd"/>
      <w:r>
        <w:rPr>
          <w:sz w:val="22"/>
          <w:szCs w:val="22"/>
        </w:rPr>
        <w:t>.</w:t>
      </w:r>
      <w:r w:rsidR="009709A6" w:rsidRPr="0098212E">
        <w:rPr>
          <w:sz w:val="22"/>
          <w:szCs w:val="22"/>
        </w:rPr>
        <w:t xml:space="preserve">  </w:t>
      </w:r>
      <w:hyperlink r:id="rId14" w:history="1">
        <w:r w:rsidR="004F7F28" w:rsidRPr="00C030C8">
          <w:rPr>
            <w:rStyle w:val="Hyperlink"/>
            <w:sz w:val="22"/>
            <w:szCs w:val="22"/>
          </w:rPr>
          <w:t>www.desmos.com</w:t>
        </w:r>
      </w:hyperlink>
      <w:r w:rsidR="004F7F28">
        <w:rPr>
          <w:sz w:val="22"/>
          <w:szCs w:val="22"/>
        </w:rPr>
        <w:t xml:space="preserve"> </w:t>
      </w:r>
    </w:p>
    <w:p w14:paraId="50F59BD6" w14:textId="77777777" w:rsidR="00336C57" w:rsidRDefault="00336C57" w:rsidP="00336C57">
      <w:pPr>
        <w:pStyle w:val="ListParagraph"/>
        <w:rPr>
          <w:sz w:val="22"/>
          <w:szCs w:val="22"/>
        </w:rPr>
      </w:pPr>
    </w:p>
    <w:tbl>
      <w:tblPr>
        <w:tblStyle w:val="TableGrid"/>
        <w:tblW w:w="9445" w:type="dxa"/>
        <w:tblLook w:val="04A0" w:firstRow="1" w:lastRow="0" w:firstColumn="1" w:lastColumn="0" w:noHBand="0" w:noVBand="1"/>
      </w:tblPr>
      <w:tblGrid>
        <w:gridCol w:w="3415"/>
        <w:gridCol w:w="3060"/>
        <w:gridCol w:w="2970"/>
      </w:tblGrid>
      <w:tr w:rsidR="009D1F5C" w:rsidRPr="00DB66B0" w14:paraId="3E23A53A" w14:textId="77777777" w:rsidTr="00981CEA">
        <w:tc>
          <w:tcPr>
            <w:tcW w:w="3415" w:type="dxa"/>
          </w:tcPr>
          <w:p w14:paraId="27342194" w14:textId="55F33B21" w:rsidR="009D1F5C" w:rsidRPr="00DB66B0" w:rsidRDefault="009D1F5C" w:rsidP="00336C57">
            <w:pPr>
              <w:rPr>
                <w:rFonts w:ascii="Adobe Garamond Pro" w:eastAsia="Adobe Garamond Pro" w:hAnsi="Adobe Garamond Pro"/>
                <w:b/>
                <w:sz w:val="21"/>
                <w:szCs w:val="21"/>
              </w:rPr>
            </w:pPr>
            <w:r w:rsidRPr="00DB66B0">
              <w:rPr>
                <w:rFonts w:ascii="Adobe Garamond Pro" w:eastAsia="Adobe Garamond Pro" w:hAnsi="Adobe Garamond Pro"/>
                <w:b/>
                <w:sz w:val="21"/>
                <w:szCs w:val="21"/>
              </w:rPr>
              <w:t xml:space="preserve">GOAL </w:t>
            </w:r>
            <w:r w:rsidRPr="00336C57">
              <w:rPr>
                <w:rFonts w:ascii="Adobe Garamond Pro" w:eastAsia="Adobe Garamond Pro" w:hAnsi="Adobe Garamond Pro"/>
                <w:b/>
                <w:sz w:val="20"/>
                <w:szCs w:val="20"/>
              </w:rPr>
              <w:t xml:space="preserve">(COURSE </w:t>
            </w:r>
            <w:r w:rsidR="00336C57" w:rsidRPr="00336C57">
              <w:rPr>
                <w:rFonts w:ascii="Adobe Garamond Pro" w:eastAsia="Adobe Garamond Pro" w:hAnsi="Adobe Garamond Pro"/>
                <w:b/>
                <w:sz w:val="20"/>
                <w:szCs w:val="20"/>
              </w:rPr>
              <w:t>O</w:t>
            </w:r>
            <w:r w:rsidRPr="00336C57">
              <w:rPr>
                <w:rFonts w:ascii="Adobe Garamond Pro" w:eastAsia="Adobe Garamond Pro" w:hAnsi="Adobe Garamond Pro"/>
                <w:b/>
                <w:sz w:val="20"/>
                <w:szCs w:val="20"/>
              </w:rPr>
              <w:t>UTCOMES)</w:t>
            </w:r>
          </w:p>
        </w:tc>
        <w:tc>
          <w:tcPr>
            <w:tcW w:w="3060" w:type="dxa"/>
          </w:tcPr>
          <w:p w14:paraId="15F8FF5D" w14:textId="77777777" w:rsidR="009D1F5C" w:rsidRPr="00DB66B0" w:rsidRDefault="009D1F5C" w:rsidP="00981CEA">
            <w:pPr>
              <w:jc w:val="center"/>
              <w:rPr>
                <w:rFonts w:ascii="Adobe Garamond Pro" w:eastAsia="Adobe Garamond Pro" w:hAnsi="Adobe Garamond Pro"/>
                <w:b/>
                <w:sz w:val="21"/>
                <w:szCs w:val="21"/>
              </w:rPr>
            </w:pPr>
            <w:r w:rsidRPr="00DB66B0">
              <w:rPr>
                <w:rFonts w:ascii="Adobe Garamond Pro" w:eastAsia="Adobe Garamond Pro" w:hAnsi="Adobe Garamond Pro"/>
                <w:b/>
                <w:sz w:val="21"/>
                <w:szCs w:val="21"/>
              </w:rPr>
              <w:t>COURSE CONTENT</w:t>
            </w:r>
          </w:p>
        </w:tc>
        <w:tc>
          <w:tcPr>
            <w:tcW w:w="2970" w:type="dxa"/>
          </w:tcPr>
          <w:p w14:paraId="0C694909" w14:textId="77777777" w:rsidR="009D1F5C" w:rsidRPr="00DB66B0" w:rsidRDefault="009D1F5C" w:rsidP="00981CEA">
            <w:pPr>
              <w:jc w:val="center"/>
              <w:rPr>
                <w:rFonts w:ascii="Adobe Garamond Pro" w:eastAsia="Adobe Garamond Pro" w:hAnsi="Adobe Garamond Pro"/>
                <w:b/>
                <w:sz w:val="21"/>
                <w:szCs w:val="21"/>
              </w:rPr>
            </w:pPr>
            <w:r w:rsidRPr="00DB66B0">
              <w:rPr>
                <w:rFonts w:ascii="Adobe Garamond Pro" w:eastAsia="Adobe Garamond Pro" w:hAnsi="Adobe Garamond Pro"/>
                <w:b/>
                <w:sz w:val="21"/>
                <w:szCs w:val="21"/>
              </w:rPr>
              <w:t>ASSESSMENT</w:t>
            </w:r>
          </w:p>
        </w:tc>
      </w:tr>
      <w:tr w:rsidR="009D1F5C" w:rsidRPr="00DB66B0" w14:paraId="65BFC070" w14:textId="77777777" w:rsidTr="00981CEA">
        <w:tc>
          <w:tcPr>
            <w:tcW w:w="3415" w:type="dxa"/>
          </w:tcPr>
          <w:p w14:paraId="78867C6E" w14:textId="77777777" w:rsidR="009D1F5C" w:rsidRPr="00DB66B0" w:rsidRDefault="009D1F5C" w:rsidP="00981CEA">
            <w:pPr>
              <w:rPr>
                <w:rFonts w:eastAsia="Adobe Garamond Pro"/>
                <w:sz w:val="21"/>
                <w:szCs w:val="21"/>
              </w:rPr>
            </w:pPr>
            <w:r w:rsidRPr="00DB66B0">
              <w:rPr>
                <w:sz w:val="21"/>
                <w:szCs w:val="21"/>
              </w:rPr>
              <w:t>1)</w:t>
            </w:r>
            <w:r w:rsidRPr="00DB66B0">
              <w:rPr>
                <w:spacing w:val="-2"/>
                <w:sz w:val="21"/>
                <w:szCs w:val="21"/>
              </w:rPr>
              <w:t xml:space="preserve"> define functions and relations</w:t>
            </w:r>
          </w:p>
        </w:tc>
        <w:tc>
          <w:tcPr>
            <w:tcW w:w="3060" w:type="dxa"/>
          </w:tcPr>
          <w:p w14:paraId="5A608A69" w14:textId="77777777" w:rsidR="009D1F5C" w:rsidRPr="00DB66B0" w:rsidRDefault="009D1F5C" w:rsidP="00981CEA">
            <w:pPr>
              <w:rPr>
                <w:sz w:val="21"/>
                <w:szCs w:val="21"/>
              </w:rPr>
            </w:pPr>
            <w:r w:rsidRPr="00DB66B0">
              <w:rPr>
                <w:sz w:val="21"/>
                <w:szCs w:val="21"/>
              </w:rPr>
              <w:t>Functions: linear, quadratic, rational, exponential, logarithmic, polynomial, absolute value</w:t>
            </w:r>
          </w:p>
        </w:tc>
        <w:tc>
          <w:tcPr>
            <w:tcW w:w="2970" w:type="dxa"/>
          </w:tcPr>
          <w:p w14:paraId="44AAC120" w14:textId="6E48290D" w:rsidR="009D1F5C" w:rsidRPr="00DB66B0" w:rsidRDefault="009D1F5C" w:rsidP="00981CEA">
            <w:pPr>
              <w:rPr>
                <w:rFonts w:eastAsia="Adobe Garamond Pro"/>
                <w:sz w:val="21"/>
                <w:szCs w:val="21"/>
              </w:rPr>
            </w:pPr>
            <w:r w:rsidRPr="00DB66B0">
              <w:rPr>
                <w:sz w:val="21"/>
                <w:szCs w:val="21"/>
              </w:rPr>
              <w:t>Homework, Quizzes, Exams</w:t>
            </w:r>
          </w:p>
        </w:tc>
      </w:tr>
      <w:tr w:rsidR="009D1F5C" w:rsidRPr="00DB66B0" w14:paraId="3F869D3E" w14:textId="77777777" w:rsidTr="00981CEA">
        <w:tc>
          <w:tcPr>
            <w:tcW w:w="3415" w:type="dxa"/>
          </w:tcPr>
          <w:p w14:paraId="08468466" w14:textId="77777777" w:rsidR="009D1F5C" w:rsidRPr="00DB66B0" w:rsidRDefault="009D1F5C" w:rsidP="00981CEA">
            <w:pPr>
              <w:rPr>
                <w:spacing w:val="-2"/>
                <w:sz w:val="21"/>
                <w:szCs w:val="21"/>
              </w:rPr>
            </w:pPr>
            <w:r w:rsidRPr="00DB66B0">
              <w:rPr>
                <w:rFonts w:eastAsia="Adobe Garamond Pro"/>
                <w:sz w:val="21"/>
                <w:szCs w:val="21"/>
              </w:rPr>
              <w:t>2)</w:t>
            </w:r>
            <w:r w:rsidRPr="00DB66B0">
              <w:rPr>
                <w:spacing w:val="-2"/>
                <w:sz w:val="21"/>
                <w:szCs w:val="21"/>
              </w:rPr>
              <w:t xml:space="preserve"> solve various systems of equations with several methods including matrices and determinants</w:t>
            </w:r>
          </w:p>
          <w:p w14:paraId="1451EC43" w14:textId="77777777" w:rsidR="009D1F5C" w:rsidRPr="00DB66B0" w:rsidRDefault="009D1F5C" w:rsidP="00981CEA">
            <w:pPr>
              <w:rPr>
                <w:rFonts w:eastAsia="Adobe Garamond Pro"/>
                <w:sz w:val="21"/>
                <w:szCs w:val="21"/>
              </w:rPr>
            </w:pPr>
          </w:p>
        </w:tc>
        <w:tc>
          <w:tcPr>
            <w:tcW w:w="3060" w:type="dxa"/>
          </w:tcPr>
          <w:p w14:paraId="25E18A74" w14:textId="77777777" w:rsidR="009D1F5C" w:rsidRPr="00DB66B0" w:rsidRDefault="009D1F5C" w:rsidP="00981CEA">
            <w:pPr>
              <w:rPr>
                <w:rFonts w:eastAsia="Adobe Garamond Pro"/>
                <w:sz w:val="21"/>
                <w:szCs w:val="21"/>
              </w:rPr>
            </w:pPr>
            <w:r w:rsidRPr="00DB66B0">
              <w:rPr>
                <w:rFonts w:eastAsia="Adobe Garamond Pro"/>
                <w:sz w:val="21"/>
                <w:szCs w:val="21"/>
              </w:rPr>
              <w:t>Equations and inequalities: systems, linear, quadratic, rational, exponential, logarithmic, radical, conics, polynomial, absolute value</w:t>
            </w:r>
          </w:p>
          <w:p w14:paraId="58893BE3" w14:textId="77777777" w:rsidR="009D1F5C" w:rsidRPr="00DB66B0" w:rsidRDefault="009D1F5C" w:rsidP="00981CEA">
            <w:pPr>
              <w:rPr>
                <w:rFonts w:eastAsia="Adobe Garamond Pro"/>
                <w:sz w:val="21"/>
                <w:szCs w:val="21"/>
              </w:rPr>
            </w:pPr>
            <w:r w:rsidRPr="00DB66B0">
              <w:rPr>
                <w:rFonts w:eastAsia="Adobe Garamond Pro"/>
                <w:sz w:val="21"/>
                <w:szCs w:val="21"/>
              </w:rPr>
              <w:t>Methods for finding roots of polynomials</w:t>
            </w:r>
          </w:p>
          <w:p w14:paraId="23CB52B3" w14:textId="77777777" w:rsidR="009D1F5C" w:rsidRPr="00DB66B0" w:rsidRDefault="009D1F5C" w:rsidP="00981CEA">
            <w:pPr>
              <w:rPr>
                <w:rFonts w:eastAsia="Adobe Garamond Pro"/>
                <w:sz w:val="21"/>
                <w:szCs w:val="21"/>
              </w:rPr>
            </w:pPr>
            <w:r w:rsidRPr="00DB66B0">
              <w:rPr>
                <w:rFonts w:eastAsia="Adobe Garamond Pro"/>
                <w:sz w:val="21"/>
                <w:szCs w:val="21"/>
              </w:rPr>
              <w:t>Matrix operations</w:t>
            </w:r>
          </w:p>
        </w:tc>
        <w:tc>
          <w:tcPr>
            <w:tcW w:w="2970" w:type="dxa"/>
          </w:tcPr>
          <w:p w14:paraId="4A3071B2" w14:textId="00470520" w:rsidR="009D1F5C" w:rsidRPr="00DB66B0" w:rsidRDefault="000A4F8C" w:rsidP="00981CEA">
            <w:pPr>
              <w:rPr>
                <w:sz w:val="21"/>
                <w:szCs w:val="21"/>
              </w:rPr>
            </w:pPr>
            <w:r w:rsidRPr="00DB66B0">
              <w:rPr>
                <w:sz w:val="21"/>
                <w:szCs w:val="21"/>
              </w:rPr>
              <w:t>Homework, Quizzes, Exams</w:t>
            </w:r>
          </w:p>
        </w:tc>
      </w:tr>
      <w:tr w:rsidR="009D1F5C" w:rsidRPr="00DB66B0" w14:paraId="48D8FFFC" w14:textId="77777777" w:rsidTr="00981CEA">
        <w:tc>
          <w:tcPr>
            <w:tcW w:w="3415" w:type="dxa"/>
          </w:tcPr>
          <w:p w14:paraId="2A4B3CB9" w14:textId="77777777" w:rsidR="009D1F5C" w:rsidRPr="00DB66B0" w:rsidRDefault="009D1F5C" w:rsidP="00981CEA">
            <w:pPr>
              <w:rPr>
                <w:rFonts w:eastAsia="Adobe Garamond Pro"/>
                <w:sz w:val="21"/>
                <w:szCs w:val="21"/>
              </w:rPr>
            </w:pPr>
            <w:r w:rsidRPr="00DB66B0">
              <w:rPr>
                <w:rFonts w:eastAsia="Adobe Garamond Pro"/>
                <w:sz w:val="21"/>
                <w:szCs w:val="21"/>
              </w:rPr>
              <w:t>3)</w:t>
            </w:r>
            <w:r w:rsidRPr="00DB66B0">
              <w:rPr>
                <w:spacing w:val="-2"/>
                <w:sz w:val="21"/>
                <w:szCs w:val="21"/>
              </w:rPr>
              <w:t xml:space="preserve"> list and use the properties and operations of matrices               </w:t>
            </w:r>
          </w:p>
        </w:tc>
        <w:tc>
          <w:tcPr>
            <w:tcW w:w="3060" w:type="dxa"/>
          </w:tcPr>
          <w:p w14:paraId="23655FF2" w14:textId="77777777" w:rsidR="009D1F5C" w:rsidRPr="00DB66B0" w:rsidRDefault="009D1F5C" w:rsidP="00981CEA">
            <w:pPr>
              <w:rPr>
                <w:sz w:val="21"/>
                <w:szCs w:val="21"/>
              </w:rPr>
            </w:pPr>
            <w:r w:rsidRPr="00DB66B0">
              <w:rPr>
                <w:sz w:val="21"/>
                <w:szCs w:val="21"/>
              </w:rPr>
              <w:t>Matrix operations</w:t>
            </w:r>
          </w:p>
        </w:tc>
        <w:tc>
          <w:tcPr>
            <w:tcW w:w="2970" w:type="dxa"/>
          </w:tcPr>
          <w:p w14:paraId="031E9F7C" w14:textId="68ABBEC8" w:rsidR="009D1F5C" w:rsidRPr="00DB66B0" w:rsidRDefault="000A4F8C" w:rsidP="00981CEA">
            <w:pPr>
              <w:rPr>
                <w:rFonts w:eastAsia="Adobe Garamond Pro"/>
                <w:sz w:val="21"/>
                <w:szCs w:val="21"/>
              </w:rPr>
            </w:pPr>
            <w:r w:rsidRPr="00DB66B0">
              <w:rPr>
                <w:sz w:val="21"/>
                <w:szCs w:val="21"/>
              </w:rPr>
              <w:t>Homework, Quizzes, Exams</w:t>
            </w:r>
          </w:p>
        </w:tc>
      </w:tr>
      <w:tr w:rsidR="009D1F5C" w:rsidRPr="00DB66B0" w14:paraId="74D5F6B7" w14:textId="77777777" w:rsidTr="00981CEA">
        <w:tc>
          <w:tcPr>
            <w:tcW w:w="3415" w:type="dxa"/>
          </w:tcPr>
          <w:p w14:paraId="47E13945" w14:textId="77777777" w:rsidR="009D1F5C" w:rsidRPr="00DB66B0" w:rsidRDefault="009D1F5C" w:rsidP="00981CEA">
            <w:pPr>
              <w:rPr>
                <w:rFonts w:eastAsia="Adobe Garamond Pro"/>
                <w:sz w:val="21"/>
                <w:szCs w:val="21"/>
              </w:rPr>
            </w:pPr>
            <w:r w:rsidRPr="00DB66B0">
              <w:rPr>
                <w:rFonts w:eastAsia="Adobe Garamond Pro"/>
                <w:sz w:val="21"/>
                <w:szCs w:val="21"/>
              </w:rPr>
              <w:t xml:space="preserve">4) </w:t>
            </w:r>
            <w:r w:rsidRPr="00DB66B0">
              <w:rPr>
                <w:spacing w:val="-2"/>
                <w:sz w:val="21"/>
                <w:szCs w:val="21"/>
              </w:rPr>
              <w:t>graph equations and functions using various methods including technology</w:t>
            </w:r>
          </w:p>
        </w:tc>
        <w:tc>
          <w:tcPr>
            <w:tcW w:w="3060" w:type="dxa"/>
          </w:tcPr>
          <w:p w14:paraId="265EEAED" w14:textId="77777777" w:rsidR="009D1F5C" w:rsidRPr="00DB66B0" w:rsidRDefault="009D1F5C" w:rsidP="00981CEA">
            <w:pPr>
              <w:rPr>
                <w:sz w:val="21"/>
                <w:szCs w:val="21"/>
              </w:rPr>
            </w:pPr>
            <w:r w:rsidRPr="00DB66B0">
              <w:rPr>
                <w:sz w:val="21"/>
                <w:szCs w:val="21"/>
              </w:rPr>
              <w:t>Analysis of functions: graphing, combinations, composition, inverse, modeling</w:t>
            </w:r>
          </w:p>
          <w:p w14:paraId="22675E4A" w14:textId="77777777" w:rsidR="009D1F5C" w:rsidRPr="00DB66B0" w:rsidRDefault="009D1F5C" w:rsidP="00981CEA">
            <w:pPr>
              <w:rPr>
                <w:sz w:val="21"/>
                <w:szCs w:val="21"/>
              </w:rPr>
            </w:pPr>
            <w:r w:rsidRPr="00DB66B0">
              <w:rPr>
                <w:sz w:val="21"/>
                <w:szCs w:val="21"/>
              </w:rPr>
              <w:t>Methods for finding roots of polynomials</w:t>
            </w:r>
          </w:p>
        </w:tc>
        <w:tc>
          <w:tcPr>
            <w:tcW w:w="2970" w:type="dxa"/>
          </w:tcPr>
          <w:p w14:paraId="72990EB4" w14:textId="16D7AE2D" w:rsidR="009D1F5C" w:rsidRPr="00DB66B0" w:rsidRDefault="000A4F8C" w:rsidP="00981CEA">
            <w:pPr>
              <w:rPr>
                <w:sz w:val="21"/>
                <w:szCs w:val="21"/>
              </w:rPr>
            </w:pPr>
            <w:r w:rsidRPr="00DB66B0">
              <w:rPr>
                <w:sz w:val="21"/>
                <w:szCs w:val="21"/>
              </w:rPr>
              <w:t>Homework, Quizzes, Exams</w:t>
            </w:r>
          </w:p>
        </w:tc>
      </w:tr>
      <w:tr w:rsidR="009D1F5C" w:rsidRPr="00DB66B0" w14:paraId="119A676F" w14:textId="77777777" w:rsidTr="00981CEA">
        <w:tc>
          <w:tcPr>
            <w:tcW w:w="3415" w:type="dxa"/>
          </w:tcPr>
          <w:p w14:paraId="4F66B6E7" w14:textId="77777777" w:rsidR="009D1F5C" w:rsidRPr="00DB66B0" w:rsidRDefault="009D1F5C" w:rsidP="00981CEA">
            <w:pPr>
              <w:rPr>
                <w:rFonts w:eastAsia="Adobe Garamond Pro"/>
                <w:sz w:val="21"/>
                <w:szCs w:val="21"/>
              </w:rPr>
            </w:pPr>
            <w:r w:rsidRPr="00DB66B0">
              <w:rPr>
                <w:rFonts w:eastAsia="Adobe Garamond Pro"/>
                <w:sz w:val="21"/>
                <w:szCs w:val="21"/>
              </w:rPr>
              <w:t xml:space="preserve">5) </w:t>
            </w:r>
            <w:r w:rsidRPr="00DB66B0">
              <w:rPr>
                <w:spacing w:val="-2"/>
                <w:sz w:val="21"/>
                <w:szCs w:val="21"/>
              </w:rPr>
              <w:t>solve linear, quadratic, rational, absolute value, polynomial, and radical equations.</w:t>
            </w:r>
          </w:p>
        </w:tc>
        <w:tc>
          <w:tcPr>
            <w:tcW w:w="3060" w:type="dxa"/>
          </w:tcPr>
          <w:p w14:paraId="32838F77" w14:textId="77777777" w:rsidR="009D1F5C" w:rsidRPr="00DB66B0" w:rsidRDefault="009D1F5C" w:rsidP="00981CEA">
            <w:pPr>
              <w:rPr>
                <w:rFonts w:eastAsia="Adobe Garamond Pro"/>
                <w:sz w:val="21"/>
                <w:szCs w:val="21"/>
              </w:rPr>
            </w:pPr>
            <w:r w:rsidRPr="00DB66B0">
              <w:rPr>
                <w:rFonts w:eastAsia="Adobe Garamond Pro"/>
                <w:sz w:val="21"/>
                <w:szCs w:val="21"/>
              </w:rPr>
              <w:t>Equations and inequalities: systems, linear, quadratic, rational, exponential, logarithmic, radical, conics, polynomial, absolute value</w:t>
            </w:r>
          </w:p>
          <w:p w14:paraId="7C239002" w14:textId="77777777" w:rsidR="009D1F5C" w:rsidRPr="00DB66B0" w:rsidRDefault="009D1F5C" w:rsidP="00981CEA">
            <w:pPr>
              <w:rPr>
                <w:rFonts w:eastAsia="Adobe Garamond Pro"/>
                <w:sz w:val="21"/>
                <w:szCs w:val="21"/>
              </w:rPr>
            </w:pPr>
            <w:r w:rsidRPr="00DB66B0">
              <w:rPr>
                <w:rFonts w:eastAsia="Adobe Garamond Pro"/>
                <w:sz w:val="21"/>
                <w:szCs w:val="21"/>
              </w:rPr>
              <w:t>Methods for finding roots of polynomials</w:t>
            </w:r>
          </w:p>
        </w:tc>
        <w:tc>
          <w:tcPr>
            <w:tcW w:w="2970" w:type="dxa"/>
          </w:tcPr>
          <w:p w14:paraId="7B589D60" w14:textId="4FB38820" w:rsidR="009D1F5C" w:rsidRPr="00DB66B0" w:rsidRDefault="000A4F8C" w:rsidP="00981CEA">
            <w:pPr>
              <w:rPr>
                <w:sz w:val="21"/>
                <w:szCs w:val="21"/>
              </w:rPr>
            </w:pPr>
            <w:r w:rsidRPr="00DB66B0">
              <w:rPr>
                <w:sz w:val="21"/>
                <w:szCs w:val="21"/>
              </w:rPr>
              <w:t>Homework, Quizzes, Exams</w:t>
            </w:r>
          </w:p>
        </w:tc>
      </w:tr>
      <w:tr w:rsidR="009D1F5C" w:rsidRPr="00DB66B0" w14:paraId="75BABE6C" w14:textId="77777777" w:rsidTr="00981CEA">
        <w:tc>
          <w:tcPr>
            <w:tcW w:w="3415" w:type="dxa"/>
          </w:tcPr>
          <w:p w14:paraId="6B7ED507" w14:textId="77777777" w:rsidR="009D1F5C" w:rsidRPr="00DB66B0" w:rsidRDefault="009D1F5C" w:rsidP="00981CEA">
            <w:pPr>
              <w:rPr>
                <w:rFonts w:eastAsia="Adobe Garamond Pro"/>
                <w:sz w:val="21"/>
                <w:szCs w:val="21"/>
              </w:rPr>
            </w:pPr>
            <w:r w:rsidRPr="00DB66B0">
              <w:rPr>
                <w:rFonts w:eastAsia="Adobe Garamond Pro"/>
                <w:sz w:val="21"/>
                <w:szCs w:val="21"/>
              </w:rPr>
              <w:t xml:space="preserve">6) </w:t>
            </w:r>
            <w:r w:rsidRPr="00DB66B0">
              <w:rPr>
                <w:spacing w:val="-2"/>
                <w:sz w:val="21"/>
                <w:szCs w:val="21"/>
              </w:rPr>
              <w:t>utilize logarithmic and exponential properties to solve related equations</w:t>
            </w:r>
          </w:p>
        </w:tc>
        <w:tc>
          <w:tcPr>
            <w:tcW w:w="3060" w:type="dxa"/>
          </w:tcPr>
          <w:p w14:paraId="09CEDFFF" w14:textId="77777777" w:rsidR="009D1F5C" w:rsidRDefault="009D1F5C" w:rsidP="00981CEA">
            <w:pPr>
              <w:rPr>
                <w:rFonts w:eastAsia="Adobe Garamond Pro"/>
                <w:sz w:val="21"/>
                <w:szCs w:val="21"/>
              </w:rPr>
            </w:pPr>
            <w:r w:rsidRPr="00DB66B0">
              <w:rPr>
                <w:rFonts w:eastAsia="Adobe Garamond Pro"/>
                <w:sz w:val="21"/>
                <w:szCs w:val="21"/>
              </w:rPr>
              <w:t>Equations and inequalities: systems, linear, quadratic, rational, exponential, logarithmic, radical, conics, polynomial, absolute value</w:t>
            </w:r>
          </w:p>
          <w:p w14:paraId="7BBF6739" w14:textId="15C38B97" w:rsidR="004F7F28" w:rsidRPr="00DB66B0" w:rsidRDefault="004F7F28" w:rsidP="00981CEA">
            <w:pPr>
              <w:rPr>
                <w:rFonts w:eastAsia="Adobe Garamond Pro"/>
                <w:sz w:val="21"/>
                <w:szCs w:val="21"/>
              </w:rPr>
            </w:pPr>
          </w:p>
        </w:tc>
        <w:tc>
          <w:tcPr>
            <w:tcW w:w="2970" w:type="dxa"/>
          </w:tcPr>
          <w:p w14:paraId="78E7F54F" w14:textId="29FB3685" w:rsidR="009D1F5C" w:rsidRPr="00DB66B0" w:rsidRDefault="000A4F8C" w:rsidP="00981CEA">
            <w:pPr>
              <w:rPr>
                <w:sz w:val="21"/>
                <w:szCs w:val="21"/>
              </w:rPr>
            </w:pPr>
            <w:r w:rsidRPr="00DB66B0">
              <w:rPr>
                <w:sz w:val="21"/>
                <w:szCs w:val="21"/>
              </w:rPr>
              <w:t>Homework, Quizzes, Exams</w:t>
            </w:r>
          </w:p>
        </w:tc>
      </w:tr>
      <w:tr w:rsidR="009D1F5C" w:rsidRPr="00DB66B0" w14:paraId="271133ED" w14:textId="77777777" w:rsidTr="00981CEA">
        <w:tc>
          <w:tcPr>
            <w:tcW w:w="3415" w:type="dxa"/>
          </w:tcPr>
          <w:p w14:paraId="182836A3" w14:textId="77777777" w:rsidR="009D1F5C" w:rsidRPr="00DB66B0" w:rsidRDefault="009D1F5C" w:rsidP="00981CEA">
            <w:pPr>
              <w:rPr>
                <w:rFonts w:eastAsia="Adobe Garamond Pro"/>
                <w:sz w:val="21"/>
                <w:szCs w:val="21"/>
              </w:rPr>
            </w:pPr>
            <w:r w:rsidRPr="00DB66B0">
              <w:rPr>
                <w:rFonts w:eastAsia="Adobe Garamond Pro"/>
                <w:sz w:val="21"/>
                <w:szCs w:val="21"/>
              </w:rPr>
              <w:t xml:space="preserve">7) </w:t>
            </w:r>
            <w:r w:rsidRPr="00DB66B0">
              <w:rPr>
                <w:spacing w:val="-2"/>
                <w:sz w:val="21"/>
                <w:szCs w:val="21"/>
              </w:rPr>
              <w:t>identify features and general equations of the four types of conic sections.</w:t>
            </w:r>
          </w:p>
        </w:tc>
        <w:tc>
          <w:tcPr>
            <w:tcW w:w="3060" w:type="dxa"/>
          </w:tcPr>
          <w:p w14:paraId="78196903" w14:textId="77777777" w:rsidR="009D1F5C" w:rsidRDefault="009D1F5C" w:rsidP="00981CEA">
            <w:pPr>
              <w:rPr>
                <w:rFonts w:eastAsia="Adobe Garamond Pro"/>
                <w:sz w:val="21"/>
                <w:szCs w:val="21"/>
              </w:rPr>
            </w:pPr>
            <w:r w:rsidRPr="00DB66B0">
              <w:rPr>
                <w:rFonts w:eastAsia="Adobe Garamond Pro"/>
                <w:sz w:val="21"/>
                <w:szCs w:val="21"/>
              </w:rPr>
              <w:t>Equations and inequalities: systems, linear, quadratic, rational, exponential, logarithmic, radical, conics, polynomial, absolute value</w:t>
            </w:r>
          </w:p>
          <w:p w14:paraId="59C4D95D" w14:textId="31CF4867" w:rsidR="004F7F28" w:rsidRPr="00DB66B0" w:rsidRDefault="004F7F28" w:rsidP="00981CEA">
            <w:pPr>
              <w:rPr>
                <w:rFonts w:eastAsia="Adobe Garamond Pro"/>
                <w:sz w:val="21"/>
                <w:szCs w:val="21"/>
              </w:rPr>
            </w:pPr>
          </w:p>
        </w:tc>
        <w:tc>
          <w:tcPr>
            <w:tcW w:w="2970" w:type="dxa"/>
          </w:tcPr>
          <w:p w14:paraId="6FD3AFEE" w14:textId="088DB7D0" w:rsidR="009D1F5C" w:rsidRPr="00DB66B0" w:rsidRDefault="000A4F8C" w:rsidP="00981CEA">
            <w:pPr>
              <w:rPr>
                <w:sz w:val="21"/>
                <w:szCs w:val="21"/>
              </w:rPr>
            </w:pPr>
            <w:r w:rsidRPr="00DB66B0">
              <w:rPr>
                <w:sz w:val="21"/>
                <w:szCs w:val="21"/>
              </w:rPr>
              <w:t>Homework, Quizzes, Exams</w:t>
            </w:r>
          </w:p>
        </w:tc>
      </w:tr>
      <w:tr w:rsidR="009D1F5C" w:rsidRPr="00DB66B0" w14:paraId="1515FEB9" w14:textId="77777777" w:rsidTr="00981CEA">
        <w:tc>
          <w:tcPr>
            <w:tcW w:w="3415" w:type="dxa"/>
          </w:tcPr>
          <w:p w14:paraId="5268B3B8" w14:textId="77777777" w:rsidR="009D1F5C" w:rsidRDefault="009D1F5C" w:rsidP="00981CEA">
            <w:pPr>
              <w:rPr>
                <w:spacing w:val="-2"/>
                <w:sz w:val="21"/>
                <w:szCs w:val="21"/>
              </w:rPr>
            </w:pPr>
            <w:r w:rsidRPr="00DB66B0">
              <w:rPr>
                <w:rFonts w:eastAsia="Adobe Garamond Pro"/>
                <w:sz w:val="21"/>
                <w:szCs w:val="21"/>
              </w:rPr>
              <w:t>8)</w:t>
            </w:r>
            <w:r w:rsidRPr="00DB66B0">
              <w:rPr>
                <w:spacing w:val="-2"/>
                <w:sz w:val="21"/>
                <w:szCs w:val="21"/>
              </w:rPr>
              <w:t xml:space="preserve"> identify arithmetic and geometric sequences.</w:t>
            </w:r>
          </w:p>
          <w:p w14:paraId="5A01C551" w14:textId="01DE90E1" w:rsidR="004F7F28" w:rsidRPr="00DB66B0" w:rsidRDefault="004F7F28" w:rsidP="00981CEA">
            <w:pPr>
              <w:rPr>
                <w:rFonts w:eastAsia="Adobe Garamond Pro"/>
                <w:sz w:val="21"/>
                <w:szCs w:val="21"/>
              </w:rPr>
            </w:pPr>
          </w:p>
        </w:tc>
        <w:tc>
          <w:tcPr>
            <w:tcW w:w="3060" w:type="dxa"/>
          </w:tcPr>
          <w:p w14:paraId="10FB9370" w14:textId="77777777" w:rsidR="009D1F5C" w:rsidRPr="00DB66B0" w:rsidRDefault="009D1F5C" w:rsidP="00981CEA">
            <w:pPr>
              <w:rPr>
                <w:sz w:val="21"/>
                <w:szCs w:val="21"/>
              </w:rPr>
            </w:pPr>
            <w:r w:rsidRPr="00DB66B0">
              <w:rPr>
                <w:sz w:val="21"/>
                <w:szCs w:val="21"/>
              </w:rPr>
              <w:lastRenderedPageBreak/>
              <w:t>Sequences and series</w:t>
            </w:r>
          </w:p>
        </w:tc>
        <w:tc>
          <w:tcPr>
            <w:tcW w:w="2970" w:type="dxa"/>
          </w:tcPr>
          <w:p w14:paraId="1E53EF74" w14:textId="5EF3723B" w:rsidR="009D1F5C" w:rsidRPr="00DB66B0" w:rsidRDefault="000A4F8C" w:rsidP="00981CEA">
            <w:pPr>
              <w:rPr>
                <w:sz w:val="21"/>
                <w:szCs w:val="21"/>
              </w:rPr>
            </w:pPr>
            <w:r w:rsidRPr="00DB66B0">
              <w:rPr>
                <w:sz w:val="21"/>
                <w:szCs w:val="21"/>
              </w:rPr>
              <w:t>Homework, Quizzes, Exams</w:t>
            </w:r>
          </w:p>
        </w:tc>
      </w:tr>
      <w:tr w:rsidR="009D1F5C" w:rsidRPr="00DB66B0" w14:paraId="7DE6F78A" w14:textId="77777777" w:rsidTr="00981CEA">
        <w:tc>
          <w:tcPr>
            <w:tcW w:w="3415" w:type="dxa"/>
          </w:tcPr>
          <w:p w14:paraId="07D9C0EC" w14:textId="77777777" w:rsidR="009D1F5C" w:rsidRPr="00DB66B0" w:rsidRDefault="009D1F5C" w:rsidP="00981CEA">
            <w:pPr>
              <w:rPr>
                <w:rFonts w:eastAsia="Adobe Garamond Pro"/>
                <w:sz w:val="21"/>
                <w:szCs w:val="21"/>
              </w:rPr>
            </w:pPr>
            <w:r w:rsidRPr="00DB66B0">
              <w:rPr>
                <w:rFonts w:eastAsia="Adobe Garamond Pro"/>
                <w:sz w:val="21"/>
                <w:szCs w:val="21"/>
              </w:rPr>
              <w:t>9) calculate series</w:t>
            </w:r>
          </w:p>
        </w:tc>
        <w:tc>
          <w:tcPr>
            <w:tcW w:w="3060" w:type="dxa"/>
          </w:tcPr>
          <w:p w14:paraId="47CADCAD" w14:textId="77777777" w:rsidR="009D1F5C" w:rsidRPr="00DB66B0" w:rsidRDefault="009D1F5C" w:rsidP="00981CEA">
            <w:pPr>
              <w:rPr>
                <w:sz w:val="21"/>
                <w:szCs w:val="21"/>
              </w:rPr>
            </w:pPr>
            <w:r w:rsidRPr="00DB66B0">
              <w:rPr>
                <w:sz w:val="21"/>
                <w:szCs w:val="21"/>
              </w:rPr>
              <w:t>Sequences and series</w:t>
            </w:r>
          </w:p>
        </w:tc>
        <w:tc>
          <w:tcPr>
            <w:tcW w:w="2970" w:type="dxa"/>
          </w:tcPr>
          <w:p w14:paraId="4C80A280" w14:textId="05332891" w:rsidR="009D1F5C" w:rsidRPr="00DB66B0" w:rsidRDefault="000A4F8C" w:rsidP="00981CEA">
            <w:pPr>
              <w:rPr>
                <w:sz w:val="21"/>
                <w:szCs w:val="21"/>
              </w:rPr>
            </w:pPr>
            <w:r w:rsidRPr="00DB66B0">
              <w:rPr>
                <w:sz w:val="21"/>
                <w:szCs w:val="21"/>
              </w:rPr>
              <w:t>Homework, Quizzes, Exams</w:t>
            </w:r>
          </w:p>
        </w:tc>
      </w:tr>
      <w:tr w:rsidR="009D1F5C" w:rsidRPr="00DB66B0" w14:paraId="74CDAA58" w14:textId="77777777" w:rsidTr="00981CEA">
        <w:tc>
          <w:tcPr>
            <w:tcW w:w="3415" w:type="dxa"/>
          </w:tcPr>
          <w:p w14:paraId="20B370AE" w14:textId="77777777" w:rsidR="009D1F5C" w:rsidRPr="00DB66B0" w:rsidRDefault="009D1F5C" w:rsidP="00981CEA">
            <w:pPr>
              <w:tabs>
                <w:tab w:val="left" w:pos="-720"/>
                <w:tab w:val="left" w:pos="0"/>
                <w:tab w:val="left" w:pos="720"/>
              </w:tabs>
              <w:suppressAutoHyphens/>
              <w:jc w:val="both"/>
              <w:rPr>
                <w:spacing w:val="-2"/>
                <w:sz w:val="21"/>
                <w:szCs w:val="21"/>
              </w:rPr>
            </w:pPr>
            <w:r w:rsidRPr="00DB66B0">
              <w:rPr>
                <w:spacing w:val="-2"/>
                <w:sz w:val="21"/>
                <w:szCs w:val="21"/>
              </w:rPr>
              <w:t>10) simplify expressions involving complex numbers</w:t>
            </w:r>
          </w:p>
          <w:p w14:paraId="1EF68D51" w14:textId="77777777" w:rsidR="009D1F5C" w:rsidRPr="00DB66B0" w:rsidRDefault="009D1F5C" w:rsidP="00981CEA">
            <w:pPr>
              <w:rPr>
                <w:rFonts w:eastAsia="Adobe Garamond Pro"/>
                <w:sz w:val="21"/>
                <w:szCs w:val="21"/>
              </w:rPr>
            </w:pPr>
          </w:p>
        </w:tc>
        <w:tc>
          <w:tcPr>
            <w:tcW w:w="3060" w:type="dxa"/>
          </w:tcPr>
          <w:p w14:paraId="7398288D" w14:textId="77777777" w:rsidR="009D1F5C" w:rsidRPr="00DB66B0" w:rsidRDefault="009D1F5C" w:rsidP="00981CEA">
            <w:pPr>
              <w:rPr>
                <w:sz w:val="21"/>
                <w:szCs w:val="21"/>
              </w:rPr>
            </w:pPr>
            <w:r w:rsidRPr="00DB66B0">
              <w:rPr>
                <w:sz w:val="21"/>
                <w:szCs w:val="21"/>
              </w:rPr>
              <w:t>Complex numbers</w:t>
            </w:r>
          </w:p>
        </w:tc>
        <w:tc>
          <w:tcPr>
            <w:tcW w:w="2970" w:type="dxa"/>
          </w:tcPr>
          <w:p w14:paraId="2F58980B" w14:textId="41D227EA" w:rsidR="009D1F5C" w:rsidRPr="00DB66B0" w:rsidRDefault="000A4F8C" w:rsidP="00981CEA">
            <w:pPr>
              <w:rPr>
                <w:sz w:val="21"/>
                <w:szCs w:val="21"/>
              </w:rPr>
            </w:pPr>
            <w:r w:rsidRPr="00DB66B0">
              <w:rPr>
                <w:sz w:val="21"/>
                <w:szCs w:val="21"/>
              </w:rPr>
              <w:t>Homework, Quizzes, Exams</w:t>
            </w:r>
          </w:p>
        </w:tc>
      </w:tr>
      <w:tr w:rsidR="009D1F5C" w:rsidRPr="00DB66B0" w14:paraId="6A73E3C5" w14:textId="77777777" w:rsidTr="00981CEA">
        <w:tc>
          <w:tcPr>
            <w:tcW w:w="3415" w:type="dxa"/>
          </w:tcPr>
          <w:p w14:paraId="110CF5B2" w14:textId="77777777" w:rsidR="009D1F5C" w:rsidRPr="00DB66B0" w:rsidRDefault="009D1F5C" w:rsidP="00981CEA">
            <w:pPr>
              <w:tabs>
                <w:tab w:val="left" w:pos="-720"/>
                <w:tab w:val="left" w:pos="0"/>
                <w:tab w:val="left" w:pos="720"/>
              </w:tabs>
              <w:suppressAutoHyphens/>
              <w:jc w:val="both"/>
              <w:rPr>
                <w:rFonts w:eastAsia="Adobe Garamond Pro"/>
                <w:sz w:val="21"/>
                <w:szCs w:val="21"/>
              </w:rPr>
            </w:pPr>
            <w:r w:rsidRPr="00DB66B0">
              <w:rPr>
                <w:rFonts w:eastAsia="Adobe Garamond Pro"/>
                <w:sz w:val="21"/>
                <w:szCs w:val="21"/>
              </w:rPr>
              <w:t>11) solve application situations related to methods presented in this course</w:t>
            </w:r>
          </w:p>
        </w:tc>
        <w:tc>
          <w:tcPr>
            <w:tcW w:w="3060" w:type="dxa"/>
          </w:tcPr>
          <w:p w14:paraId="393A6DBA" w14:textId="77777777" w:rsidR="009D1F5C" w:rsidRPr="00DB66B0" w:rsidRDefault="009D1F5C" w:rsidP="00981CEA">
            <w:pPr>
              <w:rPr>
                <w:sz w:val="21"/>
                <w:szCs w:val="21"/>
              </w:rPr>
            </w:pPr>
            <w:r w:rsidRPr="00DB66B0">
              <w:rPr>
                <w:sz w:val="21"/>
                <w:szCs w:val="21"/>
              </w:rPr>
              <w:t xml:space="preserve">Applications </w:t>
            </w:r>
          </w:p>
        </w:tc>
        <w:tc>
          <w:tcPr>
            <w:tcW w:w="2970" w:type="dxa"/>
          </w:tcPr>
          <w:p w14:paraId="11905E07" w14:textId="03FAD014" w:rsidR="009D1F5C" w:rsidRPr="00DB66B0" w:rsidRDefault="000A4F8C" w:rsidP="00981CEA">
            <w:pPr>
              <w:rPr>
                <w:sz w:val="21"/>
                <w:szCs w:val="21"/>
              </w:rPr>
            </w:pPr>
            <w:r w:rsidRPr="00DB66B0">
              <w:rPr>
                <w:sz w:val="21"/>
                <w:szCs w:val="21"/>
              </w:rPr>
              <w:t>Homework, Quizzes, Exams</w:t>
            </w:r>
          </w:p>
        </w:tc>
      </w:tr>
    </w:tbl>
    <w:p w14:paraId="77849C87" w14:textId="45220ED6" w:rsidR="004F7F28" w:rsidRPr="00374443" w:rsidRDefault="006E34CA" w:rsidP="00A524CE">
      <w:pPr>
        <w:rPr>
          <w:b/>
          <w:sz w:val="16"/>
          <w:szCs w:val="16"/>
        </w:rPr>
      </w:pPr>
      <w:r w:rsidRPr="00374443">
        <w:rPr>
          <w:b/>
          <w:noProof/>
          <w:sz w:val="16"/>
          <w:szCs w:val="16"/>
        </w:rPr>
        <mc:AlternateContent>
          <mc:Choice Requires="wpi">
            <w:drawing>
              <wp:anchor distT="0" distB="0" distL="114300" distR="114300" simplePos="0" relativeHeight="251659264" behindDoc="0" locked="0" layoutInCell="1" allowOverlap="1" wp14:anchorId="46A00062" wp14:editId="34AB2D71">
                <wp:simplePos x="0" y="0"/>
                <wp:positionH relativeFrom="column">
                  <wp:posOffset>-1308135</wp:posOffset>
                </wp:positionH>
                <wp:positionV relativeFrom="paragraph">
                  <wp:posOffset>-1496030</wp:posOffset>
                </wp:positionV>
                <wp:extent cx="146520" cy="81720"/>
                <wp:effectExtent l="38100" t="57150" r="44450" b="52070"/>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146520" cy="81720"/>
                      </w14:xfrm>
                    </w14:contentPart>
                  </a:graphicData>
                </a:graphic>
              </wp:anchor>
            </w:drawing>
          </mc:Choice>
          <mc:Fallback>
            <w:pict>
              <v:shapetype w14:anchorId="53D833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03.7pt;margin-top:-118.5pt;width:13pt;height:7.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">
                <v:imagedata r:id="rId17" o:title=""/>
              </v:shape>
            </w:pict>
          </mc:Fallback>
        </mc:AlternateContent>
      </w:r>
    </w:p>
    <w:p w14:paraId="46206F14" w14:textId="41B5D3A1" w:rsidR="00376349" w:rsidRPr="00921626" w:rsidRDefault="00CF221C" w:rsidP="00A524CE">
      <w:pPr>
        <w:rPr>
          <w:b/>
        </w:rPr>
      </w:pPr>
      <w:r w:rsidRPr="00921626">
        <w:rPr>
          <w:b/>
        </w:rPr>
        <w:t xml:space="preserve">COURSE </w:t>
      </w:r>
      <w:r w:rsidR="00414F74" w:rsidRPr="00921626">
        <w:rPr>
          <w:b/>
        </w:rPr>
        <w:t>POLICIES</w:t>
      </w:r>
      <w:r w:rsidR="005A704C" w:rsidRPr="00921626">
        <w:rPr>
          <w:b/>
        </w:rPr>
        <w:t>:</w:t>
      </w:r>
    </w:p>
    <w:p w14:paraId="65523BB0" w14:textId="5CD8736D" w:rsidR="00582BFE" w:rsidRPr="00921626" w:rsidRDefault="00020355" w:rsidP="00E95E95">
      <w:pPr>
        <w:ind w:left="720"/>
      </w:pPr>
      <w:r w:rsidRPr="00921626">
        <w:rPr>
          <w:b/>
        </w:rPr>
        <w:t>Academic Dishonesty Procedure</w:t>
      </w:r>
      <w:r w:rsidR="00CA5249" w:rsidRPr="00921626">
        <w:rPr>
          <w:b/>
        </w:rPr>
        <w:t>:</w:t>
      </w:r>
      <w:r w:rsidR="00CA5249" w:rsidRPr="00921626">
        <w:t xml:space="preserve"> Academic dishonesty </w:t>
      </w:r>
      <w:r w:rsidR="00206B76" w:rsidRPr="00921626">
        <w:t>is a violation of the St</w:t>
      </w:r>
      <w:r w:rsidR="00CA5249" w:rsidRPr="00921626">
        <w:t>u</w:t>
      </w:r>
      <w:r w:rsidR="00206B76" w:rsidRPr="00921626">
        <w:t>d</w:t>
      </w:r>
      <w:r w:rsidR="00CA5249" w:rsidRPr="00921626">
        <w:t>ent Code of Conduct as defined in Procedure 503-01. When a student commits</w:t>
      </w:r>
      <w:r w:rsidR="000976E9" w:rsidRPr="00921626">
        <w:t xml:space="preserve"> or is suspected of committing</w:t>
      </w:r>
      <w:r w:rsidR="00CA5249" w:rsidRPr="00921626">
        <w:t xml:space="preserve"> an act of academic dishonesty, the instructor is responsible for determining the grade for the course or assignments. Incidents of academic dishonest</w:t>
      </w:r>
      <w:r w:rsidR="00AB5C19" w:rsidRPr="00921626">
        <w:t>y are reported to the Dean of St</w:t>
      </w:r>
      <w:r w:rsidR="00CA5249" w:rsidRPr="00921626">
        <w:t>udent development and Community Engagement</w:t>
      </w:r>
      <w:r w:rsidR="00207480" w:rsidRPr="00921626">
        <w:t xml:space="preserve"> for adjudication and follow up</w:t>
      </w:r>
      <w:r w:rsidR="00593A61" w:rsidRPr="00921626">
        <w:t>.</w:t>
      </w:r>
    </w:p>
    <w:p w14:paraId="1EC8BE95" w14:textId="2E4A39C3" w:rsidR="0098212E" w:rsidRPr="00921626" w:rsidRDefault="006E34CA" w:rsidP="00E95E95">
      <w:pPr>
        <w:ind w:left="720"/>
        <w:rPr>
          <w:iCs/>
        </w:rPr>
      </w:pPr>
      <w:r w:rsidRPr="00921626">
        <w:rPr>
          <w:b/>
          <w:noProof/>
        </w:rPr>
        <mc:AlternateContent>
          <mc:Choice Requires="wpi">
            <w:drawing>
              <wp:anchor distT="0" distB="0" distL="114300" distR="114300" simplePos="0" relativeHeight="251660288" behindDoc="0" locked="0" layoutInCell="1" allowOverlap="1" wp14:anchorId="7096A91B" wp14:editId="1EB9EAFC">
                <wp:simplePos x="0" y="0"/>
                <wp:positionH relativeFrom="column">
                  <wp:posOffset>-1443855</wp:posOffset>
                </wp:positionH>
                <wp:positionV relativeFrom="paragraph">
                  <wp:posOffset>259385</wp:posOffset>
                </wp:positionV>
                <wp:extent cx="204120" cy="212400"/>
                <wp:effectExtent l="38100" t="38100" r="43815" b="54610"/>
                <wp:wrapNone/>
                <wp:docPr id="18" name="Ink 18"/>
                <wp:cNvGraphicFramePr/>
                <a:graphic xmlns:a="http://schemas.openxmlformats.org/drawingml/2006/main">
                  <a:graphicData uri="http://schemas.microsoft.com/office/word/2010/wordprocessingInk">
                    <w14:contentPart bwMode="auto" r:id="rId18">
                      <w14:nvContentPartPr>
                        <w14:cNvContentPartPr/>
                      </w14:nvContentPartPr>
                      <w14:xfrm>
                        <a:off x="0" y="0"/>
                        <a:ext cx="204120" cy="212400"/>
                      </w14:xfrm>
                    </w14:contentPart>
                  </a:graphicData>
                </a:graphic>
              </wp:anchor>
            </w:drawing>
          </mc:Choice>
          <mc:Fallback>
            <w:pict>
              <v:shape w14:anchorId="1CB8AFA9" id="Ink 18" o:spid="_x0000_s1026" type="#_x0000_t75" style="position:absolute;margin-left:-114.4pt;margin-top:19.7pt;width:17.45pt;height:18.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">
                <v:imagedata r:id="rId19" o:title=""/>
              </v:shape>
            </w:pict>
          </mc:Fallback>
        </mc:AlternateContent>
      </w:r>
      <w:r w:rsidR="00341F86" w:rsidRPr="00921626">
        <w:rPr>
          <w:b/>
        </w:rPr>
        <w:t>Attendance</w:t>
      </w:r>
      <w:r w:rsidR="00582BFE" w:rsidRPr="00921626">
        <w:rPr>
          <w:b/>
        </w:rPr>
        <w:t>:</w:t>
      </w:r>
      <w:r w:rsidR="0002679B" w:rsidRPr="00921626">
        <w:t xml:space="preserve"> </w:t>
      </w:r>
      <w:r w:rsidR="0002679B" w:rsidRPr="00921626">
        <w:rPr>
          <w:iCs/>
        </w:rPr>
        <w:t xml:space="preserve">Attendance will be taken in this class. If you fail to attend the first week of class, you will be counted as a “no-show,” and will be withdrawn from the class. </w:t>
      </w:r>
      <w:r w:rsidR="00C210DC" w:rsidRPr="00921626">
        <w:rPr>
          <w:iCs/>
        </w:rPr>
        <w:t>Students will not receive refunds if they are dropped from a class</w:t>
      </w:r>
      <w:r w:rsidR="0002679B" w:rsidRPr="00921626">
        <w:rPr>
          <w:iCs/>
        </w:rPr>
        <w:t>. Financial Aid students who exceed the number of absences for a class may have their financial aid reduced or revoked causing a debt to be owed to CCC. Students may be suspended from receiving Financial Aid in future semesters for failure to attend classes at any point during the current semester. It is especially important that Financial Aid students attend all classes so that this does not happen. Regardless of whether or not you are a Financial Aid student, if you are going to be absent from a class, inform your instructor that you will be absent and follow the attendance requirements outlined in the syllabus in order to remain enrolled in the class.</w:t>
      </w:r>
      <w:r w:rsidR="0098212E" w:rsidRPr="00921626">
        <w:rPr>
          <w:iCs/>
        </w:rPr>
        <w:t xml:space="preserve"> Important Dates:  Deadline to drop a class without record </w:t>
      </w:r>
      <w:r w:rsidR="00C210DC" w:rsidRPr="00921626">
        <w:rPr>
          <w:iCs/>
        </w:rPr>
        <w:t>for 100% refund is Friday, June 5</w:t>
      </w:r>
      <w:r w:rsidR="00C210DC" w:rsidRPr="00921626">
        <w:rPr>
          <w:iCs/>
          <w:vertAlign w:val="superscript"/>
        </w:rPr>
        <w:t>th</w:t>
      </w:r>
      <w:r w:rsidR="0098212E" w:rsidRPr="00921626">
        <w:rPr>
          <w:iCs/>
        </w:rPr>
        <w:t xml:space="preserve">.  Deadline to drop a class with a "W" grade instead of an "F" is Friday, </w:t>
      </w:r>
      <w:r w:rsidR="00C210DC" w:rsidRPr="00921626">
        <w:rPr>
          <w:iCs/>
        </w:rPr>
        <w:t>July 23</w:t>
      </w:r>
      <w:proofErr w:type="gramStart"/>
      <w:r w:rsidR="00C210DC" w:rsidRPr="00921626">
        <w:rPr>
          <w:iCs/>
          <w:vertAlign w:val="superscript"/>
        </w:rPr>
        <w:t>rd</w:t>
      </w:r>
      <w:r w:rsidR="00C210DC" w:rsidRPr="00921626">
        <w:rPr>
          <w:iCs/>
        </w:rPr>
        <w:t xml:space="preserve"> </w:t>
      </w:r>
      <w:r w:rsidR="00C05B33" w:rsidRPr="00921626">
        <w:rPr>
          <w:iCs/>
        </w:rPr>
        <w:t>.</w:t>
      </w:r>
      <w:proofErr w:type="gramEnd"/>
      <w:r w:rsidR="00C05B33" w:rsidRPr="00921626">
        <w:rPr>
          <w:iCs/>
        </w:rPr>
        <w:t xml:space="preserve"> </w:t>
      </w:r>
    </w:p>
    <w:p w14:paraId="16442655" w14:textId="77777777" w:rsidR="0002679B" w:rsidRPr="00921626" w:rsidRDefault="0002679B" w:rsidP="0098212E">
      <w:pPr>
        <w:ind w:firstLine="720"/>
      </w:pPr>
      <w:r w:rsidRPr="00921626">
        <w:rPr>
          <w:b/>
        </w:rPr>
        <w:t>Late Work Policy:</w:t>
      </w:r>
      <w:r w:rsidRPr="00921626">
        <w:t xml:space="preserve"> NO late work is accepted</w:t>
      </w:r>
    </w:p>
    <w:p w14:paraId="198B9ECE" w14:textId="68005603" w:rsidR="000976E9" w:rsidRPr="00921626" w:rsidRDefault="00185F5D" w:rsidP="00185F5D">
      <w:r w:rsidRPr="00921626">
        <w:rPr>
          <w:b/>
        </w:rPr>
        <w:t xml:space="preserve">             </w:t>
      </w:r>
      <w:r w:rsidR="002E0421" w:rsidRPr="00921626">
        <w:rPr>
          <w:b/>
        </w:rPr>
        <w:t>Homework:</w:t>
      </w:r>
      <w:r w:rsidR="00C224DD" w:rsidRPr="00921626">
        <w:rPr>
          <w:b/>
        </w:rPr>
        <w:t xml:space="preserve"> </w:t>
      </w:r>
      <w:r w:rsidR="000976E9" w:rsidRPr="00921626">
        <w:t xml:space="preserve">All Homework is expected to be done online.  </w:t>
      </w:r>
    </w:p>
    <w:p w14:paraId="009039F8" w14:textId="51BDBA36" w:rsidR="00E120D5" w:rsidRPr="00921626" w:rsidRDefault="00594078" w:rsidP="00E95E95">
      <w:pPr>
        <w:ind w:left="720"/>
        <w:rPr>
          <w:b/>
        </w:rPr>
      </w:pPr>
      <w:r w:rsidRPr="00921626">
        <w:rPr>
          <w:b/>
        </w:rPr>
        <w:t xml:space="preserve">This is a </w:t>
      </w:r>
      <w:proofErr w:type="gramStart"/>
      <w:r w:rsidRPr="00921626">
        <w:rPr>
          <w:b/>
        </w:rPr>
        <w:t>4</w:t>
      </w:r>
      <w:r w:rsidR="00CC2124" w:rsidRPr="00921626">
        <w:rPr>
          <w:b/>
        </w:rPr>
        <w:t xml:space="preserve"> credit</w:t>
      </w:r>
      <w:proofErr w:type="gramEnd"/>
      <w:r w:rsidR="00CC2124" w:rsidRPr="00921626">
        <w:rPr>
          <w:b/>
        </w:rPr>
        <w:t xml:space="preserve"> h</w:t>
      </w:r>
      <w:r w:rsidRPr="00921626">
        <w:rPr>
          <w:b/>
        </w:rPr>
        <w:t>our course</w:t>
      </w:r>
      <w:r w:rsidR="00921626" w:rsidRPr="00921626">
        <w:rPr>
          <w:b/>
        </w:rPr>
        <w:t>, which during a regular semester equates to 4 hours in class and 8 hours outside of class when taken in person. Schedule adequate time to complete requirements.</w:t>
      </w:r>
    </w:p>
    <w:p w14:paraId="2B42FA8B" w14:textId="2EBE2615" w:rsidR="008F6BB7" w:rsidRPr="00921626" w:rsidRDefault="008F6BB7" w:rsidP="00E95E95">
      <w:pPr>
        <w:ind w:left="720"/>
        <w:rPr>
          <w:b/>
          <w:i/>
        </w:rPr>
      </w:pPr>
      <w:r w:rsidRPr="00921626">
        <w:rPr>
          <w:b/>
          <w:i/>
        </w:rPr>
        <w:t>24-Hour Rule: If you do your homework within 24 hours of the lesson you will retain 80% of the knowledge (vs only 30%)!</w:t>
      </w:r>
    </w:p>
    <w:p w14:paraId="53B9D5BD" w14:textId="05D18AC6" w:rsidR="000976E9" w:rsidRPr="00921626" w:rsidRDefault="000976E9" w:rsidP="00E95E95">
      <w:pPr>
        <w:widowControl w:val="0"/>
        <w:autoSpaceDE w:val="0"/>
        <w:autoSpaceDN w:val="0"/>
        <w:adjustRightInd w:val="0"/>
        <w:ind w:left="720"/>
      </w:pPr>
      <w:r w:rsidRPr="00921626">
        <w:rPr>
          <w:b/>
          <w:bCs/>
        </w:rPr>
        <w:t>Quizzes</w:t>
      </w:r>
      <w:r w:rsidRPr="00921626">
        <w:t xml:space="preserve">: There will be </w:t>
      </w:r>
      <w:r w:rsidR="00E95E95">
        <w:t>periodic</w:t>
      </w:r>
      <w:r w:rsidRPr="00921626">
        <w:t xml:space="preserve"> quizzes that will pertain to the homework and </w:t>
      </w:r>
      <w:proofErr w:type="gramStart"/>
      <w:r w:rsidRPr="00921626">
        <w:t>are</w:t>
      </w:r>
      <w:r w:rsidR="00E95E95">
        <w:t xml:space="preserve">  </w:t>
      </w:r>
      <w:r w:rsidRPr="00921626">
        <w:t>intended</w:t>
      </w:r>
      <w:proofErr w:type="gramEnd"/>
      <w:r w:rsidR="000A4F8C" w:rsidRPr="00921626">
        <w:t xml:space="preserve"> to </w:t>
      </w:r>
      <w:r w:rsidRPr="00921626">
        <w:t>promote mastery and rigor.</w:t>
      </w:r>
    </w:p>
    <w:p w14:paraId="00AFBC71" w14:textId="76D0FEC0" w:rsidR="002E0421" w:rsidRPr="00921626" w:rsidRDefault="002E0421" w:rsidP="00E95E95">
      <w:pPr>
        <w:ind w:left="720"/>
      </w:pPr>
      <w:r w:rsidRPr="00921626">
        <w:rPr>
          <w:b/>
        </w:rPr>
        <w:t>Exams:</w:t>
      </w:r>
      <w:r w:rsidR="004074AC" w:rsidRPr="00921626">
        <w:rPr>
          <w:b/>
        </w:rPr>
        <w:t xml:space="preserve"> </w:t>
      </w:r>
      <w:r w:rsidR="004074AC" w:rsidRPr="00921626">
        <w:rPr>
          <w:bCs/>
        </w:rPr>
        <w:t>Three</w:t>
      </w:r>
      <w:r w:rsidR="004074AC" w:rsidRPr="00921626">
        <w:rPr>
          <w:b/>
        </w:rPr>
        <w:t xml:space="preserve"> </w:t>
      </w:r>
      <w:r w:rsidRPr="00921626">
        <w:t>exams</w:t>
      </w:r>
      <w:r w:rsidR="00F04D3F" w:rsidRPr="00921626">
        <w:t>, 10% each,</w:t>
      </w:r>
      <w:r w:rsidRPr="00921626">
        <w:t xml:space="preserve"> </w:t>
      </w:r>
      <w:r w:rsidR="004074AC" w:rsidRPr="00921626">
        <w:t>and one midterm exam</w:t>
      </w:r>
      <w:r w:rsidR="00F04D3F" w:rsidRPr="00921626">
        <w:t>, 20</w:t>
      </w:r>
      <w:proofErr w:type="gramStart"/>
      <w:r w:rsidR="00F04D3F" w:rsidRPr="00921626">
        <w:t>%</w:t>
      </w:r>
      <w:r w:rsidR="00210DB3" w:rsidRPr="00921626">
        <w:t xml:space="preserve">, </w:t>
      </w:r>
      <w:r w:rsidR="004074AC" w:rsidRPr="00921626">
        <w:t xml:space="preserve"> </w:t>
      </w:r>
      <w:r w:rsidRPr="00921626">
        <w:t>will</w:t>
      </w:r>
      <w:proofErr w:type="gramEnd"/>
      <w:r w:rsidRPr="00921626">
        <w:t xml:space="preserve"> be given. </w:t>
      </w:r>
      <w:r w:rsidR="00374443" w:rsidRPr="00921626">
        <w:t xml:space="preserve">The midterm exam, like the final, will be given in person.  </w:t>
      </w:r>
      <w:r w:rsidRPr="00921626">
        <w:t xml:space="preserve">You are given the exam dates so plan on being </w:t>
      </w:r>
      <w:r w:rsidR="000861EA" w:rsidRPr="00921626">
        <w:t>able to take the exam on the date expected</w:t>
      </w:r>
      <w:r w:rsidRPr="00921626">
        <w:t xml:space="preserve">. If you must miss an exam time (for example, </w:t>
      </w:r>
      <w:proofErr w:type="gramStart"/>
      <w:r w:rsidRPr="00921626">
        <w:t>very sick</w:t>
      </w:r>
      <w:proofErr w:type="gramEnd"/>
      <w:r w:rsidRPr="00921626">
        <w:t xml:space="preserve">) make sure to contact your instructor BEFORE the test time and date to arrange a new test time. The exam will need to be made up before the next </w:t>
      </w:r>
      <w:r w:rsidR="004074AC" w:rsidRPr="00921626">
        <w:t xml:space="preserve">zoom </w:t>
      </w:r>
      <w:r w:rsidRPr="00921626">
        <w:t xml:space="preserve">class if possible. </w:t>
      </w:r>
      <w:r w:rsidR="004074AC" w:rsidRPr="00921626">
        <w:t>You will need to send me a</w:t>
      </w:r>
      <w:r w:rsidRPr="00921626">
        <w:t xml:space="preserve">n email before class. You must show ALL appropriate work on exams </w:t>
      </w:r>
      <w:proofErr w:type="gramStart"/>
      <w:r w:rsidRPr="00921626">
        <w:t>in order to</w:t>
      </w:r>
      <w:proofErr w:type="gramEnd"/>
      <w:r w:rsidRPr="00921626">
        <w:t xml:space="preserve"> receive any credit. </w:t>
      </w:r>
      <w:r w:rsidR="001D7C78" w:rsidRPr="00921626">
        <w:rPr>
          <w:b/>
          <w:i/>
          <w:u w:val="single"/>
        </w:rPr>
        <w:t>There will be a 10% penalty on any exam taken after the exam date.</w:t>
      </w:r>
      <w:r w:rsidR="00CD0C74" w:rsidRPr="00921626">
        <w:rPr>
          <w:b/>
          <w:i/>
          <w:u w:val="single"/>
        </w:rPr>
        <w:t xml:space="preserve">  </w:t>
      </w:r>
      <w:r w:rsidR="00CD0C74" w:rsidRPr="00921626">
        <w:t>You are only allowed to take one exam late.  If you try to take another exam late you will take a zero grade on that exam.</w:t>
      </w:r>
      <w:r w:rsidR="004074AC" w:rsidRPr="00921626">
        <w:t xml:space="preserve">  The midterm will </w:t>
      </w:r>
      <w:r w:rsidR="004074AC" w:rsidRPr="00921626">
        <w:lastRenderedPageBreak/>
        <w:t>be taken in person at the college.  Precautions will be taken to make sure everyone is safe.</w:t>
      </w:r>
    </w:p>
    <w:p w14:paraId="5944B8DE" w14:textId="77777777" w:rsidR="00921626" w:rsidRDefault="002E0421" w:rsidP="000A4F8C">
      <w:pPr>
        <w:ind w:left="360"/>
      </w:pPr>
      <w:r w:rsidRPr="00921626">
        <w:rPr>
          <w:b/>
        </w:rPr>
        <w:t xml:space="preserve">Final Exam: </w:t>
      </w:r>
      <w:r w:rsidRPr="00921626">
        <w:t>A Comprehensive Final Exam will be given</w:t>
      </w:r>
      <w:r w:rsidR="004074AC" w:rsidRPr="00921626">
        <w:t xml:space="preserve"> in person at the college. Precautions will be taken to make sure everyone is safe</w:t>
      </w:r>
      <w:r w:rsidRPr="00921626">
        <w:t xml:space="preserve">. </w:t>
      </w:r>
    </w:p>
    <w:p w14:paraId="55B43D0F" w14:textId="3C750506" w:rsidR="000A4F8C" w:rsidRDefault="002E0421" w:rsidP="000A4F8C">
      <w:pPr>
        <w:ind w:left="360"/>
      </w:pPr>
      <w:r w:rsidRPr="00921626">
        <w:t xml:space="preserve">There is NO </w:t>
      </w:r>
      <w:proofErr w:type="spellStart"/>
      <w:r w:rsidRPr="00921626">
        <w:t>make up</w:t>
      </w:r>
      <w:proofErr w:type="spellEnd"/>
      <w:r w:rsidRPr="00921626">
        <w:t xml:space="preserve"> of the final exam.</w:t>
      </w:r>
    </w:p>
    <w:p w14:paraId="704E91FD" w14:textId="77777777" w:rsidR="00921626" w:rsidRPr="00921626" w:rsidRDefault="00921626" w:rsidP="000A4F8C">
      <w:pPr>
        <w:ind w:left="360"/>
      </w:pPr>
    </w:p>
    <w:p w14:paraId="13D70853" w14:textId="77777777" w:rsidR="00EA1E84" w:rsidRPr="000D6ED3" w:rsidRDefault="00B20D64" w:rsidP="00B20D64">
      <w:pPr>
        <w:rPr>
          <w:rFonts w:ascii="Adobe Garamond Pro" w:hAnsi="Adobe Garamond Pro"/>
          <w:b/>
          <w:sz w:val="22"/>
          <w:szCs w:val="22"/>
        </w:rPr>
      </w:pPr>
      <w:r w:rsidRPr="000D6ED3">
        <w:rPr>
          <w:rFonts w:ascii="Adobe Garamond Pro" w:hAnsi="Adobe Garamond Pro"/>
          <w:b/>
          <w:sz w:val="22"/>
          <w:szCs w:val="22"/>
        </w:rPr>
        <w:t>COURSE EVALUATION AND GRADING SCALE</w:t>
      </w:r>
    </w:p>
    <w:p w14:paraId="3B670F13" w14:textId="77777777" w:rsidR="00952B1F" w:rsidRPr="00336C57" w:rsidRDefault="00952B1F" w:rsidP="00A524CE">
      <w:pPr>
        <w:rPr>
          <w:rFonts w:ascii="Adobe Garamond Pro" w:hAnsi="Adobe Garamond Pro"/>
          <w:b/>
          <w:sz w:val="16"/>
          <w:szCs w:val="16"/>
        </w:rPr>
      </w:pPr>
    </w:p>
    <w:tbl>
      <w:tblPr>
        <w:tblStyle w:val="TableGrid"/>
        <w:tblW w:w="9355" w:type="dxa"/>
        <w:tblLook w:val="04A0" w:firstRow="1" w:lastRow="0" w:firstColumn="1" w:lastColumn="0" w:noHBand="0" w:noVBand="1"/>
      </w:tblPr>
      <w:tblGrid>
        <w:gridCol w:w="9355"/>
      </w:tblGrid>
      <w:tr w:rsidR="003814A7" w14:paraId="5C951850" w14:textId="77777777" w:rsidTr="003814A7">
        <w:tc>
          <w:tcPr>
            <w:tcW w:w="9355" w:type="dxa"/>
          </w:tcPr>
          <w:p w14:paraId="7BBA2B35" w14:textId="77777777" w:rsidR="003814A7" w:rsidRPr="003A514C" w:rsidRDefault="003814A7" w:rsidP="003814A7">
            <w:pPr>
              <w:rPr>
                <w:rFonts w:ascii="Cambria" w:hAnsi="Cambria"/>
                <w:b/>
                <w:sz w:val="6"/>
                <w:szCs w:val="6"/>
              </w:rPr>
            </w:pPr>
          </w:p>
          <w:p w14:paraId="30189241" w14:textId="77777777" w:rsidR="003814A7" w:rsidRPr="00AB08EE" w:rsidRDefault="003814A7" w:rsidP="003814A7">
            <w:pPr>
              <w:ind w:firstLine="720"/>
              <w:rPr>
                <w:rFonts w:ascii="Cambria" w:hAnsi="Cambria"/>
                <w:b/>
              </w:rPr>
            </w:pPr>
            <w:r w:rsidRPr="00AB08EE">
              <w:rPr>
                <w:rFonts w:ascii="Cambria" w:hAnsi="Cambria"/>
                <w:b/>
              </w:rPr>
              <w:t>Grading Procedure:</w:t>
            </w:r>
            <w:r w:rsidRPr="00AB08EE">
              <w:rPr>
                <w:rFonts w:ascii="Cambria" w:hAnsi="Cambria"/>
                <w:b/>
              </w:rPr>
              <w:tab/>
            </w:r>
            <w:r w:rsidRPr="00AB08EE">
              <w:rPr>
                <w:rFonts w:ascii="Cambria" w:hAnsi="Cambria"/>
                <w:b/>
              </w:rPr>
              <w:tab/>
            </w:r>
            <w:r w:rsidRPr="00AB08EE">
              <w:rPr>
                <w:rFonts w:ascii="Cambria" w:hAnsi="Cambria"/>
                <w:b/>
              </w:rPr>
              <w:tab/>
            </w:r>
            <w:r>
              <w:rPr>
                <w:rFonts w:ascii="Cambria" w:hAnsi="Cambria"/>
                <w:b/>
              </w:rPr>
              <w:tab/>
            </w:r>
            <w:r w:rsidRPr="00AB08EE">
              <w:rPr>
                <w:rFonts w:ascii="Cambria" w:hAnsi="Cambria"/>
                <w:b/>
              </w:rPr>
              <w:t>Grading Scale:</w:t>
            </w:r>
          </w:p>
          <w:p w14:paraId="39AFA726" w14:textId="67B336B6" w:rsidR="003814A7" w:rsidRDefault="003814A7" w:rsidP="003814A7">
            <w:pPr>
              <w:ind w:left="720"/>
              <w:rPr>
                <w:rFonts w:ascii="Cambria" w:hAnsi="Cambria"/>
                <w:sz w:val="20"/>
                <w:szCs w:val="20"/>
              </w:rPr>
            </w:pPr>
            <w:r w:rsidRPr="00AB08EE">
              <w:rPr>
                <w:rFonts w:ascii="Cambria" w:hAnsi="Cambria"/>
                <w:sz w:val="20"/>
                <w:szCs w:val="20"/>
              </w:rPr>
              <w:t>Exam</w:t>
            </w:r>
            <w:r>
              <w:rPr>
                <w:rFonts w:ascii="Cambria" w:hAnsi="Cambria"/>
                <w:sz w:val="20"/>
                <w:szCs w:val="20"/>
              </w:rPr>
              <w:t>s</w:t>
            </w:r>
            <w:r w:rsidRPr="00AB08EE">
              <w:rPr>
                <w:rFonts w:ascii="Cambria" w:hAnsi="Cambria"/>
                <w:sz w:val="20"/>
                <w:szCs w:val="20"/>
              </w:rPr>
              <w:t xml:space="preserve"> </w:t>
            </w:r>
            <w:r w:rsidR="004074AC">
              <w:rPr>
                <w:rFonts w:ascii="Cambria" w:hAnsi="Cambria"/>
                <w:sz w:val="20"/>
                <w:szCs w:val="20"/>
              </w:rPr>
              <w:t xml:space="preserve">         </w:t>
            </w:r>
            <w:r w:rsidR="00991173">
              <w:rPr>
                <w:rFonts w:ascii="Cambria" w:hAnsi="Cambria"/>
                <w:sz w:val="20"/>
                <w:szCs w:val="20"/>
              </w:rPr>
              <w:t xml:space="preserve">                          </w:t>
            </w:r>
            <w:r w:rsidR="003A514C">
              <w:rPr>
                <w:rFonts w:ascii="Cambria" w:hAnsi="Cambria"/>
                <w:sz w:val="20"/>
                <w:szCs w:val="20"/>
              </w:rPr>
              <w:t>45</w:t>
            </w:r>
            <w:r w:rsidRPr="00AB08EE">
              <w:rPr>
                <w:rFonts w:ascii="Cambria" w:hAnsi="Cambria"/>
                <w:sz w:val="20"/>
                <w:szCs w:val="20"/>
              </w:rPr>
              <w:t>%</w:t>
            </w:r>
            <w:r w:rsidRPr="00AB08EE">
              <w:rPr>
                <w:rFonts w:ascii="Cambria" w:hAnsi="Cambria"/>
                <w:sz w:val="20"/>
                <w:szCs w:val="20"/>
              </w:rPr>
              <w:tab/>
            </w:r>
            <w:r w:rsidRPr="00AB08EE">
              <w:rPr>
                <w:rFonts w:ascii="Cambria" w:hAnsi="Cambria"/>
                <w:sz w:val="20"/>
                <w:szCs w:val="20"/>
              </w:rPr>
              <w:tab/>
            </w:r>
            <w:r w:rsidRPr="00AB08EE">
              <w:rPr>
                <w:rFonts w:ascii="Cambria" w:hAnsi="Cambria"/>
                <w:sz w:val="20"/>
                <w:szCs w:val="20"/>
              </w:rPr>
              <w:tab/>
              <w:t>90% to 100%</w:t>
            </w:r>
            <w:r w:rsidRPr="00AB08EE">
              <w:rPr>
                <w:rFonts w:ascii="Cambria" w:hAnsi="Cambria"/>
                <w:sz w:val="20"/>
                <w:szCs w:val="20"/>
              </w:rPr>
              <w:tab/>
            </w:r>
            <w:r w:rsidRPr="00AB08EE">
              <w:rPr>
                <w:rFonts w:ascii="Cambria" w:hAnsi="Cambria"/>
                <w:sz w:val="20"/>
                <w:szCs w:val="20"/>
              </w:rPr>
              <w:tab/>
              <w:t>A</w:t>
            </w:r>
          </w:p>
          <w:p w14:paraId="11BB1580" w14:textId="48EE1C88" w:rsidR="003A514C" w:rsidRPr="00AB08EE" w:rsidRDefault="003A514C" w:rsidP="003814A7">
            <w:pPr>
              <w:ind w:left="720"/>
              <w:rPr>
                <w:rFonts w:ascii="Cambria" w:hAnsi="Cambria"/>
                <w:sz w:val="20"/>
                <w:szCs w:val="20"/>
              </w:rPr>
            </w:pPr>
            <w:r>
              <w:rPr>
                <w:rFonts w:ascii="Cambria" w:hAnsi="Cambria"/>
                <w:sz w:val="20"/>
                <w:szCs w:val="20"/>
              </w:rPr>
              <w:t>Discussions                            5%                                         80% to 89.9%                     B</w:t>
            </w:r>
          </w:p>
          <w:p w14:paraId="22AC26FC" w14:textId="79CA5D91" w:rsidR="003814A7" w:rsidRPr="00AB08EE" w:rsidRDefault="003814A7" w:rsidP="003814A7">
            <w:pPr>
              <w:ind w:left="720"/>
              <w:rPr>
                <w:rFonts w:ascii="Cambria" w:hAnsi="Cambria"/>
                <w:sz w:val="20"/>
                <w:szCs w:val="20"/>
              </w:rPr>
            </w:pPr>
            <w:r w:rsidRPr="00AB08EE">
              <w:rPr>
                <w:rFonts w:ascii="Cambria" w:hAnsi="Cambria"/>
                <w:sz w:val="20"/>
                <w:szCs w:val="20"/>
              </w:rPr>
              <w:t>Homework</w:t>
            </w:r>
            <w:r w:rsidR="000A4F8C">
              <w:rPr>
                <w:rFonts w:ascii="Cambria" w:hAnsi="Cambria"/>
                <w:sz w:val="20"/>
                <w:szCs w:val="20"/>
              </w:rPr>
              <w:t xml:space="preserve">                           </w:t>
            </w:r>
            <w:r w:rsidRPr="00AB08EE">
              <w:rPr>
                <w:rFonts w:ascii="Cambria" w:hAnsi="Cambria"/>
                <w:sz w:val="20"/>
                <w:szCs w:val="20"/>
              </w:rPr>
              <w:t>20%</w:t>
            </w:r>
            <w:r w:rsidRPr="00AB08EE">
              <w:rPr>
                <w:rFonts w:ascii="Cambria" w:hAnsi="Cambria"/>
                <w:sz w:val="20"/>
                <w:szCs w:val="20"/>
              </w:rPr>
              <w:tab/>
            </w:r>
            <w:r w:rsidRPr="00AB08EE">
              <w:rPr>
                <w:rFonts w:ascii="Cambria" w:hAnsi="Cambria"/>
                <w:sz w:val="20"/>
                <w:szCs w:val="20"/>
              </w:rPr>
              <w:tab/>
            </w:r>
            <w:r w:rsidRPr="00AB08EE">
              <w:rPr>
                <w:rFonts w:ascii="Cambria" w:hAnsi="Cambria"/>
                <w:sz w:val="20"/>
                <w:szCs w:val="20"/>
              </w:rPr>
              <w:tab/>
            </w:r>
            <w:r w:rsidR="003A514C">
              <w:rPr>
                <w:rFonts w:ascii="Cambria" w:hAnsi="Cambria"/>
                <w:sz w:val="20"/>
                <w:szCs w:val="20"/>
              </w:rPr>
              <w:t>7</w:t>
            </w:r>
            <w:r w:rsidRPr="00AB08EE">
              <w:rPr>
                <w:rFonts w:ascii="Cambria" w:hAnsi="Cambria"/>
                <w:sz w:val="20"/>
                <w:szCs w:val="20"/>
              </w:rPr>
              <w:t xml:space="preserve">0% to </w:t>
            </w:r>
            <w:r w:rsidR="003A514C">
              <w:rPr>
                <w:rFonts w:ascii="Cambria" w:hAnsi="Cambria"/>
                <w:sz w:val="20"/>
                <w:szCs w:val="20"/>
              </w:rPr>
              <w:t>7</w:t>
            </w:r>
            <w:r w:rsidRPr="00AB08EE">
              <w:rPr>
                <w:rFonts w:ascii="Cambria" w:hAnsi="Cambria"/>
                <w:sz w:val="20"/>
                <w:szCs w:val="20"/>
              </w:rPr>
              <w:t>9.9%</w:t>
            </w:r>
            <w:r w:rsidRPr="00AB08EE">
              <w:rPr>
                <w:rFonts w:ascii="Cambria" w:hAnsi="Cambria"/>
                <w:sz w:val="20"/>
                <w:szCs w:val="20"/>
              </w:rPr>
              <w:tab/>
            </w:r>
            <w:r w:rsidRPr="00AB08EE">
              <w:rPr>
                <w:rFonts w:ascii="Cambria" w:hAnsi="Cambria"/>
                <w:sz w:val="20"/>
                <w:szCs w:val="20"/>
              </w:rPr>
              <w:tab/>
            </w:r>
            <w:r w:rsidR="003A514C">
              <w:rPr>
                <w:rFonts w:ascii="Cambria" w:hAnsi="Cambria"/>
                <w:sz w:val="20"/>
                <w:szCs w:val="20"/>
              </w:rPr>
              <w:t>C</w:t>
            </w:r>
          </w:p>
          <w:p w14:paraId="416064A5" w14:textId="052B4090" w:rsidR="003814A7" w:rsidRPr="00AB08EE" w:rsidRDefault="000A4F8C" w:rsidP="003814A7">
            <w:pPr>
              <w:ind w:left="720"/>
              <w:rPr>
                <w:rFonts w:ascii="Cambria" w:hAnsi="Cambria"/>
                <w:sz w:val="20"/>
                <w:szCs w:val="20"/>
              </w:rPr>
            </w:pPr>
            <w:r>
              <w:rPr>
                <w:rFonts w:ascii="Cambria" w:hAnsi="Cambria"/>
                <w:sz w:val="20"/>
                <w:szCs w:val="20"/>
              </w:rPr>
              <w:t xml:space="preserve">Quizzes             </w:t>
            </w:r>
            <w:r w:rsidR="003814A7">
              <w:rPr>
                <w:rFonts w:ascii="Cambria" w:hAnsi="Cambria"/>
                <w:sz w:val="20"/>
                <w:szCs w:val="20"/>
              </w:rPr>
              <w:tab/>
            </w:r>
            <w:r w:rsidR="003814A7">
              <w:rPr>
                <w:rFonts w:ascii="Cambria" w:hAnsi="Cambria"/>
                <w:sz w:val="20"/>
                <w:szCs w:val="20"/>
              </w:rPr>
              <w:tab/>
              <w:t>10</w:t>
            </w:r>
            <w:r w:rsidR="003814A7" w:rsidRPr="00AB08EE">
              <w:rPr>
                <w:rFonts w:ascii="Cambria" w:hAnsi="Cambria"/>
                <w:sz w:val="20"/>
                <w:szCs w:val="20"/>
              </w:rPr>
              <w:t>%</w:t>
            </w:r>
            <w:r w:rsidR="003814A7" w:rsidRPr="00AB08EE">
              <w:rPr>
                <w:rFonts w:ascii="Cambria" w:hAnsi="Cambria"/>
                <w:sz w:val="20"/>
                <w:szCs w:val="20"/>
              </w:rPr>
              <w:tab/>
            </w:r>
            <w:r w:rsidR="003814A7" w:rsidRPr="00AB08EE">
              <w:rPr>
                <w:rFonts w:ascii="Cambria" w:hAnsi="Cambria"/>
                <w:sz w:val="20"/>
                <w:szCs w:val="20"/>
              </w:rPr>
              <w:tab/>
            </w:r>
            <w:r w:rsidR="003814A7" w:rsidRPr="00AB08EE">
              <w:rPr>
                <w:rFonts w:ascii="Cambria" w:hAnsi="Cambria"/>
                <w:sz w:val="20"/>
                <w:szCs w:val="20"/>
              </w:rPr>
              <w:tab/>
            </w:r>
            <w:r w:rsidR="003A514C">
              <w:rPr>
                <w:rFonts w:ascii="Cambria" w:hAnsi="Cambria"/>
                <w:sz w:val="20"/>
                <w:szCs w:val="20"/>
              </w:rPr>
              <w:t>6</w:t>
            </w:r>
            <w:r w:rsidR="003814A7" w:rsidRPr="00AB08EE">
              <w:rPr>
                <w:rFonts w:ascii="Cambria" w:hAnsi="Cambria"/>
                <w:sz w:val="20"/>
                <w:szCs w:val="20"/>
              </w:rPr>
              <w:t xml:space="preserve">0% to </w:t>
            </w:r>
            <w:r w:rsidR="003A514C">
              <w:rPr>
                <w:rFonts w:ascii="Cambria" w:hAnsi="Cambria"/>
                <w:sz w:val="20"/>
                <w:szCs w:val="20"/>
              </w:rPr>
              <w:t>6</w:t>
            </w:r>
            <w:r w:rsidR="003814A7" w:rsidRPr="00AB08EE">
              <w:rPr>
                <w:rFonts w:ascii="Cambria" w:hAnsi="Cambria"/>
                <w:sz w:val="20"/>
                <w:szCs w:val="20"/>
              </w:rPr>
              <w:t>9.9%</w:t>
            </w:r>
            <w:r w:rsidR="003814A7" w:rsidRPr="00AB08EE">
              <w:rPr>
                <w:rFonts w:ascii="Cambria" w:hAnsi="Cambria"/>
                <w:sz w:val="20"/>
                <w:szCs w:val="20"/>
              </w:rPr>
              <w:tab/>
            </w:r>
            <w:r w:rsidR="003814A7" w:rsidRPr="00AB08EE">
              <w:rPr>
                <w:rFonts w:ascii="Cambria" w:hAnsi="Cambria"/>
                <w:sz w:val="20"/>
                <w:szCs w:val="20"/>
              </w:rPr>
              <w:tab/>
            </w:r>
            <w:r w:rsidR="003A514C">
              <w:rPr>
                <w:rFonts w:ascii="Cambria" w:hAnsi="Cambria"/>
                <w:sz w:val="20"/>
                <w:szCs w:val="20"/>
              </w:rPr>
              <w:t>D</w:t>
            </w:r>
          </w:p>
          <w:p w14:paraId="2A01D247" w14:textId="78395473" w:rsidR="003814A7" w:rsidRPr="00AB08EE" w:rsidRDefault="003814A7" w:rsidP="003814A7">
            <w:pPr>
              <w:ind w:left="720"/>
              <w:rPr>
                <w:rFonts w:ascii="Cambria" w:hAnsi="Cambria"/>
                <w:sz w:val="20"/>
                <w:szCs w:val="20"/>
              </w:rPr>
            </w:pPr>
            <w:r w:rsidRPr="00AB08EE">
              <w:rPr>
                <w:rFonts w:ascii="Cambria" w:hAnsi="Cambria"/>
                <w:sz w:val="20"/>
                <w:szCs w:val="20"/>
                <w:u w:val="single"/>
              </w:rPr>
              <w:t>Final Exam</w:t>
            </w:r>
            <w:r w:rsidR="00773A53">
              <w:rPr>
                <w:rFonts w:ascii="Cambria" w:hAnsi="Cambria"/>
                <w:sz w:val="20"/>
                <w:szCs w:val="20"/>
                <w:u w:val="single"/>
              </w:rPr>
              <w:t xml:space="preserve">             </w:t>
            </w:r>
            <w:r w:rsidRPr="00AB08EE">
              <w:rPr>
                <w:rFonts w:ascii="Cambria" w:hAnsi="Cambria"/>
                <w:sz w:val="20"/>
                <w:szCs w:val="20"/>
                <w:u w:val="single"/>
              </w:rPr>
              <w:tab/>
            </w:r>
            <w:r w:rsidR="00210DB3">
              <w:rPr>
                <w:rFonts w:ascii="Cambria" w:hAnsi="Cambria"/>
                <w:sz w:val="20"/>
                <w:szCs w:val="20"/>
                <w:u w:val="single"/>
              </w:rPr>
              <w:t>2</w:t>
            </w:r>
            <w:r w:rsidRPr="00AB08EE">
              <w:rPr>
                <w:rFonts w:ascii="Cambria" w:hAnsi="Cambria"/>
                <w:sz w:val="20"/>
                <w:szCs w:val="20"/>
                <w:u w:val="single"/>
              </w:rPr>
              <w:t>0%</w:t>
            </w:r>
            <w:r w:rsidRPr="00AB08EE">
              <w:rPr>
                <w:rFonts w:ascii="Cambria" w:hAnsi="Cambria"/>
                <w:sz w:val="20"/>
                <w:szCs w:val="20"/>
              </w:rPr>
              <w:tab/>
            </w:r>
            <w:r w:rsidRPr="00AB08EE">
              <w:rPr>
                <w:rFonts w:ascii="Cambria" w:hAnsi="Cambria"/>
                <w:sz w:val="20"/>
                <w:szCs w:val="20"/>
              </w:rPr>
              <w:tab/>
            </w:r>
            <w:r w:rsidRPr="00AB08EE">
              <w:rPr>
                <w:rFonts w:ascii="Cambria" w:hAnsi="Cambria"/>
                <w:sz w:val="20"/>
                <w:szCs w:val="20"/>
              </w:rPr>
              <w:tab/>
            </w:r>
            <w:r w:rsidR="003A514C">
              <w:rPr>
                <w:rFonts w:ascii="Cambria" w:hAnsi="Cambria"/>
                <w:sz w:val="20"/>
                <w:szCs w:val="20"/>
              </w:rPr>
              <w:t xml:space="preserve">       0</w:t>
            </w:r>
            <w:r w:rsidRPr="00AB08EE">
              <w:rPr>
                <w:rFonts w:ascii="Cambria" w:hAnsi="Cambria"/>
                <w:sz w:val="20"/>
                <w:szCs w:val="20"/>
              </w:rPr>
              <w:t xml:space="preserve"> to </w:t>
            </w:r>
            <w:r w:rsidR="003A514C">
              <w:rPr>
                <w:rFonts w:ascii="Cambria" w:hAnsi="Cambria"/>
                <w:sz w:val="20"/>
                <w:szCs w:val="20"/>
              </w:rPr>
              <w:t>5</w:t>
            </w:r>
            <w:r w:rsidRPr="00AB08EE">
              <w:rPr>
                <w:rFonts w:ascii="Cambria" w:hAnsi="Cambria"/>
                <w:sz w:val="20"/>
                <w:szCs w:val="20"/>
              </w:rPr>
              <w:t>9.9%</w:t>
            </w:r>
            <w:r w:rsidRPr="00AB08EE">
              <w:rPr>
                <w:rFonts w:ascii="Cambria" w:hAnsi="Cambria"/>
                <w:sz w:val="20"/>
                <w:szCs w:val="20"/>
              </w:rPr>
              <w:tab/>
            </w:r>
            <w:r w:rsidRPr="00AB08EE">
              <w:rPr>
                <w:rFonts w:ascii="Cambria" w:hAnsi="Cambria"/>
                <w:sz w:val="20"/>
                <w:szCs w:val="20"/>
              </w:rPr>
              <w:tab/>
            </w:r>
            <w:r w:rsidR="003A514C">
              <w:rPr>
                <w:rFonts w:ascii="Cambria" w:hAnsi="Cambria"/>
                <w:sz w:val="20"/>
                <w:szCs w:val="20"/>
              </w:rPr>
              <w:t>F</w:t>
            </w:r>
          </w:p>
          <w:p w14:paraId="698BD5D1" w14:textId="3496A917" w:rsidR="003A514C" w:rsidRDefault="003814A7" w:rsidP="003814A7">
            <w:pPr>
              <w:rPr>
                <w:rFonts w:ascii="Cambria" w:hAnsi="Cambria"/>
                <w:sz w:val="20"/>
                <w:szCs w:val="20"/>
              </w:rPr>
            </w:pPr>
            <w:r>
              <w:rPr>
                <w:rFonts w:ascii="Cambria" w:hAnsi="Cambria"/>
                <w:b/>
                <w:sz w:val="20"/>
                <w:szCs w:val="20"/>
              </w:rPr>
              <w:t xml:space="preserve">                </w:t>
            </w:r>
            <w:r w:rsidRPr="00AB08EE">
              <w:rPr>
                <w:rFonts w:ascii="Cambria" w:hAnsi="Cambria"/>
                <w:b/>
                <w:sz w:val="20"/>
                <w:szCs w:val="20"/>
              </w:rPr>
              <w:t>Total</w:t>
            </w:r>
            <w:r w:rsidRPr="00AB08EE">
              <w:rPr>
                <w:rFonts w:ascii="Cambria" w:hAnsi="Cambria"/>
                <w:b/>
                <w:sz w:val="20"/>
                <w:szCs w:val="20"/>
              </w:rPr>
              <w:tab/>
            </w:r>
            <w:r w:rsidRPr="00AB08EE">
              <w:rPr>
                <w:rFonts w:ascii="Cambria" w:hAnsi="Cambria"/>
                <w:b/>
                <w:sz w:val="20"/>
                <w:szCs w:val="20"/>
              </w:rPr>
              <w:tab/>
            </w:r>
            <w:r w:rsidRPr="00AB08EE">
              <w:rPr>
                <w:rFonts w:ascii="Cambria" w:hAnsi="Cambria"/>
                <w:b/>
                <w:sz w:val="20"/>
                <w:szCs w:val="20"/>
              </w:rPr>
              <w:tab/>
              <w:t>100%</w:t>
            </w:r>
            <w:r>
              <w:rPr>
                <w:rFonts w:ascii="Cambria" w:hAnsi="Cambria"/>
                <w:sz w:val="20"/>
                <w:szCs w:val="20"/>
              </w:rPr>
              <w:tab/>
            </w:r>
            <w:r>
              <w:rPr>
                <w:rFonts w:ascii="Cambria" w:hAnsi="Cambria"/>
                <w:sz w:val="20"/>
                <w:szCs w:val="20"/>
              </w:rPr>
              <w:tab/>
            </w:r>
            <w:r>
              <w:rPr>
                <w:rFonts w:ascii="Cambria" w:hAnsi="Cambria"/>
                <w:sz w:val="20"/>
                <w:szCs w:val="20"/>
              </w:rPr>
              <w:tab/>
            </w:r>
          </w:p>
          <w:p w14:paraId="6EB97A48" w14:textId="0E375085" w:rsidR="00336C57" w:rsidRPr="000A4F8C" w:rsidRDefault="00336C57" w:rsidP="003814A7">
            <w:pPr>
              <w:rPr>
                <w:rFonts w:ascii="Cambria" w:hAnsi="Cambria"/>
                <w:sz w:val="20"/>
                <w:szCs w:val="20"/>
              </w:rPr>
            </w:pPr>
          </w:p>
        </w:tc>
      </w:tr>
    </w:tbl>
    <w:p w14:paraId="4EA446E2" w14:textId="11439CCF" w:rsidR="00E847EB" w:rsidRDefault="0098212E" w:rsidP="00A524CE">
      <w:pPr>
        <w:rPr>
          <w:rFonts w:ascii="Adobe Garamond Pro" w:hAnsi="Adobe Garamond Pro"/>
          <w:i/>
          <w:sz w:val="22"/>
          <w:szCs w:val="22"/>
        </w:rPr>
      </w:pPr>
      <w:r w:rsidRPr="00421A9E">
        <w:rPr>
          <w:b/>
          <w:sz w:val="22"/>
          <w:szCs w:val="22"/>
        </w:rPr>
        <w:t xml:space="preserve">EXTRA CREDIT: </w:t>
      </w:r>
    </w:p>
    <w:p w14:paraId="40F27AF8" w14:textId="5920C9CE" w:rsidR="00336C57" w:rsidRPr="006608CB" w:rsidRDefault="00336C57" w:rsidP="00336C57">
      <w:pPr>
        <w:pStyle w:val="NoSpacing"/>
        <w:jc w:val="center"/>
        <w:rPr>
          <w:b/>
          <w:bCs/>
        </w:rPr>
      </w:pPr>
      <w:r w:rsidRPr="006608CB">
        <w:rPr>
          <w:b/>
          <w:bCs/>
        </w:rPr>
        <w:t>Course Schedule</w:t>
      </w:r>
      <w:r w:rsidR="003A514C">
        <w:rPr>
          <w:b/>
          <w:bCs/>
        </w:rPr>
        <w:t xml:space="preserve"> (10 </w:t>
      </w:r>
      <w:proofErr w:type="gramStart"/>
      <w:r w:rsidR="003A514C">
        <w:rPr>
          <w:b/>
          <w:bCs/>
        </w:rPr>
        <w:t>WEEK</w:t>
      </w:r>
      <w:proofErr w:type="gramEnd"/>
      <w:r w:rsidR="003A514C">
        <w:rPr>
          <w:b/>
          <w:bCs/>
        </w:rPr>
        <w:t xml:space="preserve"> ONLINE)</w:t>
      </w:r>
      <w:r w:rsidRPr="006608CB">
        <w:rPr>
          <w:b/>
          <w:bCs/>
        </w:rPr>
        <w:t>:</w:t>
      </w:r>
    </w:p>
    <w:p w14:paraId="316463E8" w14:textId="77777777" w:rsidR="00336C57" w:rsidRDefault="00336C57" w:rsidP="00336C57">
      <w:pPr>
        <w:pStyle w:val="NoSpacing"/>
        <w:jc w:val="center"/>
      </w:pPr>
      <w:r>
        <w:t>(Please note that this is a tentative schedule and is subject to change)</w:t>
      </w:r>
    </w:p>
    <w:tbl>
      <w:tblPr>
        <w:tblStyle w:val="TableGrid"/>
        <w:tblW w:w="0" w:type="auto"/>
        <w:tblLook w:val="04A0" w:firstRow="1" w:lastRow="0" w:firstColumn="1" w:lastColumn="0" w:noHBand="0" w:noVBand="1"/>
      </w:tblPr>
      <w:tblGrid>
        <w:gridCol w:w="1705"/>
        <w:gridCol w:w="7645"/>
      </w:tblGrid>
      <w:tr w:rsidR="00336C57" w14:paraId="2837DA37" w14:textId="77777777" w:rsidTr="00073D5B">
        <w:tc>
          <w:tcPr>
            <w:tcW w:w="1705" w:type="dxa"/>
          </w:tcPr>
          <w:p w14:paraId="73599B56" w14:textId="77777777" w:rsidR="00336C57" w:rsidRPr="006608CB" w:rsidRDefault="00336C57" w:rsidP="00073D5B">
            <w:pPr>
              <w:pStyle w:val="NoSpacing"/>
              <w:jc w:val="center"/>
              <w:rPr>
                <w:b/>
                <w:bCs/>
              </w:rPr>
            </w:pPr>
            <w:r w:rsidRPr="006608CB">
              <w:rPr>
                <w:b/>
                <w:bCs/>
              </w:rPr>
              <w:t>Week</w:t>
            </w:r>
          </w:p>
        </w:tc>
        <w:tc>
          <w:tcPr>
            <w:tcW w:w="7645" w:type="dxa"/>
          </w:tcPr>
          <w:p w14:paraId="4FA92D33" w14:textId="77777777" w:rsidR="00336C57" w:rsidRPr="006608CB" w:rsidRDefault="00336C57" w:rsidP="00073D5B">
            <w:pPr>
              <w:pStyle w:val="NoSpacing"/>
              <w:jc w:val="center"/>
              <w:rPr>
                <w:b/>
                <w:bCs/>
              </w:rPr>
            </w:pPr>
            <w:r w:rsidRPr="006608CB">
              <w:rPr>
                <w:b/>
                <w:bCs/>
              </w:rPr>
              <w:t>Content and assignments</w:t>
            </w:r>
          </w:p>
        </w:tc>
      </w:tr>
      <w:tr w:rsidR="00336C57" w:rsidRPr="00453847" w14:paraId="2753C825" w14:textId="77777777" w:rsidTr="00073D5B">
        <w:tc>
          <w:tcPr>
            <w:tcW w:w="1705" w:type="dxa"/>
          </w:tcPr>
          <w:p w14:paraId="2052A6CD" w14:textId="77777777" w:rsidR="003A514C" w:rsidRDefault="003A514C" w:rsidP="00073D5B">
            <w:pPr>
              <w:pStyle w:val="NoSpacing"/>
              <w:jc w:val="center"/>
            </w:pPr>
          </w:p>
          <w:p w14:paraId="2FF45B48" w14:textId="77777777" w:rsidR="003A514C" w:rsidRDefault="003A514C" w:rsidP="00073D5B">
            <w:pPr>
              <w:pStyle w:val="NoSpacing"/>
              <w:jc w:val="center"/>
            </w:pPr>
          </w:p>
          <w:p w14:paraId="01BB3DE9" w14:textId="1DD5D90C" w:rsidR="00336C57" w:rsidRDefault="003A514C" w:rsidP="00073D5B">
            <w:pPr>
              <w:pStyle w:val="NoSpacing"/>
              <w:jc w:val="center"/>
            </w:pPr>
            <w:r>
              <w:t>1</w:t>
            </w:r>
          </w:p>
        </w:tc>
        <w:tc>
          <w:tcPr>
            <w:tcW w:w="7645" w:type="dxa"/>
          </w:tcPr>
          <w:p w14:paraId="50CA5A09" w14:textId="797989D2" w:rsidR="00336C57" w:rsidRPr="00453847" w:rsidRDefault="00336C57" w:rsidP="00073D5B">
            <w:pPr>
              <w:pStyle w:val="NoSpacing"/>
              <w:jc w:val="center"/>
              <w:rPr>
                <w:b/>
                <w:bCs/>
              </w:rPr>
            </w:pPr>
            <w:r w:rsidRPr="00453847">
              <w:t xml:space="preserve"> Ch 1: Graphing, Linear Functions, </w:t>
            </w:r>
            <w:r w:rsidR="00E120D5" w:rsidRPr="00453847">
              <w:t>Z</w:t>
            </w:r>
            <w:r w:rsidRPr="00453847">
              <w:t xml:space="preserve">eros and Applications </w:t>
            </w:r>
          </w:p>
          <w:p w14:paraId="47847307" w14:textId="02F5E261" w:rsidR="00E120D5" w:rsidRDefault="00E120D5" w:rsidP="00073D5B">
            <w:pPr>
              <w:pStyle w:val="NoSpacing"/>
              <w:jc w:val="center"/>
            </w:pPr>
            <w:r w:rsidRPr="00453847">
              <w:t>Attend one Zoom meeting during the first week</w:t>
            </w:r>
          </w:p>
          <w:p w14:paraId="2DFA66E6" w14:textId="4011C831" w:rsidR="00952CF2" w:rsidRPr="00453847" w:rsidRDefault="00952CF2" w:rsidP="00073D5B">
            <w:pPr>
              <w:pStyle w:val="NoSpacing"/>
              <w:jc w:val="center"/>
            </w:pPr>
            <w:r>
              <w:t>Respond to Discussion Question and replies</w:t>
            </w:r>
          </w:p>
          <w:p w14:paraId="2743A527" w14:textId="77777777" w:rsidR="00E120D5" w:rsidRPr="00453847" w:rsidRDefault="00E120D5" w:rsidP="00073D5B">
            <w:pPr>
              <w:pStyle w:val="NoSpacing"/>
              <w:jc w:val="center"/>
            </w:pPr>
            <w:r w:rsidRPr="00453847">
              <w:t xml:space="preserve">Watch Videos for Chapter 1, Sections 1 – 6 </w:t>
            </w:r>
          </w:p>
          <w:p w14:paraId="1EFD8CFB" w14:textId="77777777" w:rsidR="00E120D5" w:rsidRPr="00453847" w:rsidRDefault="00E120D5" w:rsidP="00073D5B">
            <w:pPr>
              <w:pStyle w:val="NoSpacing"/>
              <w:jc w:val="center"/>
            </w:pPr>
            <w:r w:rsidRPr="00453847">
              <w:t>Complete homework assignments in the Chapter 1 Module</w:t>
            </w:r>
          </w:p>
          <w:p w14:paraId="0742C387" w14:textId="4C2EF90D" w:rsidR="00E120D5" w:rsidRPr="00453847" w:rsidRDefault="00E120D5" w:rsidP="00073D5B">
            <w:pPr>
              <w:pStyle w:val="NoSpacing"/>
              <w:jc w:val="center"/>
              <w:rPr>
                <w:b/>
                <w:bCs/>
              </w:rPr>
            </w:pPr>
            <w:r w:rsidRPr="00453847">
              <w:rPr>
                <w:b/>
                <w:bCs/>
              </w:rPr>
              <w:t>Quiz Chapter 1</w:t>
            </w:r>
          </w:p>
        </w:tc>
      </w:tr>
      <w:tr w:rsidR="00336C57" w:rsidRPr="00453847" w14:paraId="39D68170" w14:textId="77777777" w:rsidTr="00073D5B">
        <w:tc>
          <w:tcPr>
            <w:tcW w:w="1705" w:type="dxa"/>
          </w:tcPr>
          <w:p w14:paraId="649EB97E" w14:textId="77777777" w:rsidR="003A514C" w:rsidRDefault="003A514C" w:rsidP="00073D5B">
            <w:pPr>
              <w:pStyle w:val="NoSpacing"/>
              <w:jc w:val="center"/>
            </w:pPr>
          </w:p>
          <w:p w14:paraId="64B80524" w14:textId="77777777" w:rsidR="003A514C" w:rsidRDefault="003A514C" w:rsidP="00073D5B">
            <w:pPr>
              <w:pStyle w:val="NoSpacing"/>
              <w:jc w:val="center"/>
            </w:pPr>
          </w:p>
          <w:p w14:paraId="53C3BE6D" w14:textId="77777777" w:rsidR="003A514C" w:rsidRDefault="003A514C" w:rsidP="00073D5B">
            <w:pPr>
              <w:pStyle w:val="NoSpacing"/>
              <w:jc w:val="center"/>
            </w:pPr>
          </w:p>
          <w:p w14:paraId="54320374" w14:textId="02AA2114" w:rsidR="00336C57" w:rsidRDefault="003A514C" w:rsidP="00073D5B">
            <w:pPr>
              <w:pStyle w:val="NoSpacing"/>
              <w:jc w:val="center"/>
            </w:pPr>
            <w:r>
              <w:t>2</w:t>
            </w:r>
          </w:p>
        </w:tc>
        <w:tc>
          <w:tcPr>
            <w:tcW w:w="7645" w:type="dxa"/>
          </w:tcPr>
          <w:p w14:paraId="47D11B73" w14:textId="5854D70C" w:rsidR="00152ED9" w:rsidRPr="00453847" w:rsidRDefault="00336C57" w:rsidP="00073D5B">
            <w:pPr>
              <w:pStyle w:val="NoSpacing"/>
              <w:jc w:val="center"/>
            </w:pPr>
            <w:r w:rsidRPr="00453847">
              <w:t xml:space="preserve">Ch 2: Piecewise functions, Operations and Composition of Functions and </w:t>
            </w:r>
            <w:r w:rsidR="00152ED9" w:rsidRPr="00453847">
              <w:t>Transformations</w:t>
            </w:r>
          </w:p>
          <w:p w14:paraId="20B25F20" w14:textId="17E3744E" w:rsidR="00152ED9" w:rsidRDefault="00152ED9" w:rsidP="00073D5B">
            <w:pPr>
              <w:pStyle w:val="NoSpacing"/>
              <w:jc w:val="center"/>
              <w:rPr>
                <w:sz w:val="22"/>
                <w:szCs w:val="22"/>
              </w:rPr>
            </w:pPr>
            <w:r w:rsidRPr="009D0E57">
              <w:rPr>
                <w:sz w:val="22"/>
                <w:szCs w:val="22"/>
              </w:rPr>
              <w:t xml:space="preserve">Attend zoom </w:t>
            </w:r>
            <w:r w:rsidR="009D0E57" w:rsidRPr="009D0E57">
              <w:rPr>
                <w:sz w:val="22"/>
                <w:szCs w:val="22"/>
              </w:rPr>
              <w:t>office hours</w:t>
            </w:r>
            <w:r w:rsidRPr="009D0E57">
              <w:rPr>
                <w:sz w:val="22"/>
                <w:szCs w:val="22"/>
              </w:rPr>
              <w:t xml:space="preserve"> or contact your instructor if you encounter problems</w:t>
            </w:r>
          </w:p>
          <w:p w14:paraId="4C390521" w14:textId="77777777" w:rsidR="00952CF2" w:rsidRPr="00453847" w:rsidRDefault="00952CF2" w:rsidP="00952CF2">
            <w:pPr>
              <w:pStyle w:val="NoSpacing"/>
              <w:jc w:val="center"/>
            </w:pPr>
            <w:r>
              <w:t>Respond to Discussion Question and replies</w:t>
            </w:r>
          </w:p>
          <w:p w14:paraId="6A93AEAD" w14:textId="46EFD557" w:rsidR="00152ED9" w:rsidRPr="00453847" w:rsidRDefault="00152ED9" w:rsidP="00073D5B">
            <w:pPr>
              <w:pStyle w:val="NoSpacing"/>
              <w:jc w:val="center"/>
            </w:pPr>
            <w:r w:rsidRPr="00453847">
              <w:t>Watch Videos for Chapter 2, Sections 1, 2, 3, and 5</w:t>
            </w:r>
          </w:p>
          <w:p w14:paraId="79D85227" w14:textId="671F1F29" w:rsidR="00152ED9" w:rsidRPr="00453847" w:rsidRDefault="00152ED9" w:rsidP="00073D5B">
            <w:pPr>
              <w:pStyle w:val="NoSpacing"/>
              <w:jc w:val="center"/>
            </w:pPr>
            <w:r w:rsidRPr="00453847">
              <w:t>Complete homework assignments in the Chapter 2 Module</w:t>
            </w:r>
          </w:p>
          <w:p w14:paraId="1DBB69CC" w14:textId="4863EE09" w:rsidR="00336C57" w:rsidRPr="00453847" w:rsidRDefault="00336C57" w:rsidP="00073D5B">
            <w:pPr>
              <w:pStyle w:val="NoSpacing"/>
              <w:jc w:val="center"/>
            </w:pPr>
            <w:r w:rsidRPr="00453847">
              <w:rPr>
                <w:b/>
                <w:bCs/>
              </w:rPr>
              <w:t>Exam 1</w:t>
            </w:r>
            <w:r w:rsidR="00453847">
              <w:rPr>
                <w:b/>
                <w:bCs/>
              </w:rPr>
              <w:t>: Ch 1 and 2</w:t>
            </w:r>
          </w:p>
        </w:tc>
      </w:tr>
      <w:tr w:rsidR="00336C57" w:rsidRPr="00453847" w14:paraId="4A300E86" w14:textId="77777777" w:rsidTr="00073D5B">
        <w:tc>
          <w:tcPr>
            <w:tcW w:w="1705" w:type="dxa"/>
          </w:tcPr>
          <w:p w14:paraId="55E3F8A0" w14:textId="77777777" w:rsidR="003A514C" w:rsidRDefault="003A514C" w:rsidP="00073D5B">
            <w:pPr>
              <w:pStyle w:val="NoSpacing"/>
              <w:jc w:val="center"/>
            </w:pPr>
          </w:p>
          <w:p w14:paraId="37221B93" w14:textId="77777777" w:rsidR="003A514C" w:rsidRDefault="003A514C" w:rsidP="00073D5B">
            <w:pPr>
              <w:pStyle w:val="NoSpacing"/>
              <w:jc w:val="center"/>
            </w:pPr>
          </w:p>
          <w:p w14:paraId="3D34F65B" w14:textId="77777777" w:rsidR="003A514C" w:rsidRDefault="003A514C" w:rsidP="00073D5B">
            <w:pPr>
              <w:pStyle w:val="NoSpacing"/>
              <w:jc w:val="center"/>
            </w:pPr>
          </w:p>
          <w:p w14:paraId="753086B7" w14:textId="328897D1" w:rsidR="00336C57" w:rsidRDefault="003A514C" w:rsidP="00073D5B">
            <w:pPr>
              <w:pStyle w:val="NoSpacing"/>
              <w:jc w:val="center"/>
            </w:pPr>
            <w:r>
              <w:t>3</w:t>
            </w:r>
          </w:p>
        </w:tc>
        <w:tc>
          <w:tcPr>
            <w:tcW w:w="7645" w:type="dxa"/>
          </w:tcPr>
          <w:p w14:paraId="3EA07873" w14:textId="42CB78E2" w:rsidR="00152ED9" w:rsidRPr="00453847" w:rsidRDefault="00336C57" w:rsidP="00073D5B">
            <w:pPr>
              <w:pStyle w:val="NoSpacing"/>
              <w:jc w:val="center"/>
            </w:pPr>
            <w:r w:rsidRPr="00453847">
              <w:t xml:space="preserve">Ch 3: Complex </w:t>
            </w:r>
            <w:r w:rsidR="009D0E57">
              <w:t>N</w:t>
            </w:r>
            <w:r w:rsidRPr="00453847">
              <w:t xml:space="preserve">umbers, </w:t>
            </w:r>
            <w:r w:rsidR="009D0E57">
              <w:t>Q</w:t>
            </w:r>
            <w:r w:rsidRPr="00453847">
              <w:t xml:space="preserve">uadratic </w:t>
            </w:r>
            <w:r w:rsidR="009D0E57">
              <w:t>F</w:t>
            </w:r>
            <w:r w:rsidRPr="00453847">
              <w:t xml:space="preserve">unctions, </w:t>
            </w:r>
            <w:r w:rsidR="009D0E57">
              <w:t>R</w:t>
            </w:r>
            <w:r w:rsidRPr="00453847">
              <w:t xml:space="preserve">ational and </w:t>
            </w:r>
            <w:r w:rsidR="009D0E57">
              <w:t>R</w:t>
            </w:r>
            <w:r w:rsidRPr="00453847">
              <w:t xml:space="preserve">adical </w:t>
            </w:r>
            <w:r w:rsidR="009D0E57">
              <w:t>E</w:t>
            </w:r>
            <w:r w:rsidRPr="00453847">
              <w:t xml:space="preserve">quations and </w:t>
            </w:r>
            <w:r w:rsidR="009D0E57">
              <w:t>I</w:t>
            </w:r>
            <w:r w:rsidRPr="00453847">
              <w:t xml:space="preserve">nequalities </w:t>
            </w:r>
          </w:p>
          <w:p w14:paraId="05D10500" w14:textId="4286AC90" w:rsidR="009D0E57" w:rsidRDefault="009D0E57" w:rsidP="009D0E57">
            <w:pPr>
              <w:pStyle w:val="NoSpacing"/>
              <w:jc w:val="center"/>
              <w:rPr>
                <w:sz w:val="22"/>
                <w:szCs w:val="22"/>
              </w:rPr>
            </w:pPr>
            <w:r w:rsidRPr="009D0E57">
              <w:rPr>
                <w:sz w:val="22"/>
                <w:szCs w:val="22"/>
              </w:rPr>
              <w:t>Attend zoom office hours or contact your instructor if you encounter problems</w:t>
            </w:r>
          </w:p>
          <w:p w14:paraId="0F3D105F" w14:textId="77777777" w:rsidR="00952CF2" w:rsidRPr="00453847" w:rsidRDefault="00952CF2" w:rsidP="00952CF2">
            <w:pPr>
              <w:pStyle w:val="NoSpacing"/>
              <w:jc w:val="center"/>
            </w:pPr>
            <w:r>
              <w:t>Respond to Discussion Question and replies</w:t>
            </w:r>
          </w:p>
          <w:p w14:paraId="07A99103" w14:textId="79824727" w:rsidR="00152ED9" w:rsidRPr="00453847" w:rsidRDefault="00152ED9" w:rsidP="00073D5B">
            <w:pPr>
              <w:pStyle w:val="NoSpacing"/>
              <w:jc w:val="center"/>
            </w:pPr>
            <w:r w:rsidRPr="00453847">
              <w:t>Watch Videos for Chapter 3, Sections 1 - 5</w:t>
            </w:r>
          </w:p>
          <w:p w14:paraId="7D9871FE" w14:textId="668A0965" w:rsidR="00152ED9" w:rsidRPr="00453847" w:rsidRDefault="00152ED9" w:rsidP="00073D5B">
            <w:pPr>
              <w:pStyle w:val="NoSpacing"/>
              <w:jc w:val="center"/>
            </w:pPr>
            <w:r w:rsidRPr="00453847">
              <w:t>Complete homework assignments in the Chapter 3 Module</w:t>
            </w:r>
          </w:p>
          <w:p w14:paraId="61AD234C" w14:textId="4A050BBF" w:rsidR="00336C57" w:rsidRPr="00453847" w:rsidRDefault="00336C57" w:rsidP="00073D5B">
            <w:pPr>
              <w:pStyle w:val="NoSpacing"/>
              <w:jc w:val="center"/>
            </w:pPr>
            <w:r w:rsidRPr="00453847">
              <w:rPr>
                <w:b/>
                <w:bCs/>
              </w:rPr>
              <w:t>Quiz Ch 3</w:t>
            </w:r>
          </w:p>
        </w:tc>
      </w:tr>
      <w:tr w:rsidR="00336C57" w:rsidRPr="00453847" w14:paraId="1A9CE069" w14:textId="77777777" w:rsidTr="00073D5B">
        <w:tc>
          <w:tcPr>
            <w:tcW w:w="1705" w:type="dxa"/>
          </w:tcPr>
          <w:p w14:paraId="1474FAB6" w14:textId="77777777" w:rsidR="003A514C" w:rsidRDefault="003A514C" w:rsidP="00073D5B">
            <w:pPr>
              <w:pStyle w:val="NoSpacing"/>
              <w:jc w:val="center"/>
            </w:pPr>
          </w:p>
          <w:p w14:paraId="5D3F72E7" w14:textId="77777777" w:rsidR="003A514C" w:rsidRDefault="003A514C" w:rsidP="00073D5B">
            <w:pPr>
              <w:pStyle w:val="NoSpacing"/>
              <w:jc w:val="center"/>
            </w:pPr>
          </w:p>
          <w:p w14:paraId="30AA0472" w14:textId="66C2E105" w:rsidR="00336C57" w:rsidRDefault="003A514C" w:rsidP="00073D5B">
            <w:pPr>
              <w:pStyle w:val="NoSpacing"/>
              <w:jc w:val="center"/>
            </w:pPr>
            <w:r>
              <w:t>4</w:t>
            </w:r>
          </w:p>
        </w:tc>
        <w:tc>
          <w:tcPr>
            <w:tcW w:w="7645" w:type="dxa"/>
          </w:tcPr>
          <w:p w14:paraId="7C968DAB" w14:textId="77777777" w:rsidR="00336C57" w:rsidRPr="00453847" w:rsidRDefault="00336C57" w:rsidP="00073D5B">
            <w:pPr>
              <w:pStyle w:val="NoSpacing"/>
              <w:jc w:val="center"/>
            </w:pPr>
            <w:r w:rsidRPr="00453847">
              <w:t xml:space="preserve">Ch 4: </w:t>
            </w:r>
            <w:r w:rsidR="00152ED9" w:rsidRPr="00453847">
              <w:t>P</w:t>
            </w:r>
            <w:r w:rsidRPr="00453847">
              <w:t xml:space="preserve">olynomial </w:t>
            </w:r>
            <w:r w:rsidR="00152ED9" w:rsidRPr="00453847">
              <w:t>F</w:t>
            </w:r>
            <w:r w:rsidRPr="00453847">
              <w:t xml:space="preserve">unctions, </w:t>
            </w:r>
            <w:r w:rsidR="00152ED9" w:rsidRPr="00453847">
              <w:t>G</w:t>
            </w:r>
            <w:r w:rsidRPr="00453847">
              <w:t xml:space="preserve">raphing, </w:t>
            </w:r>
            <w:r w:rsidR="00152ED9" w:rsidRPr="00453847">
              <w:t>D</w:t>
            </w:r>
            <w:r w:rsidRPr="00453847">
              <w:t xml:space="preserve">ivision and </w:t>
            </w:r>
            <w:r w:rsidR="00152ED9" w:rsidRPr="00453847">
              <w:t>Z</w:t>
            </w:r>
            <w:r w:rsidRPr="00453847">
              <w:t>eros</w:t>
            </w:r>
          </w:p>
          <w:p w14:paraId="12E93C03" w14:textId="34A9B653" w:rsidR="009D0E57" w:rsidRDefault="009D0E57" w:rsidP="009D0E57">
            <w:pPr>
              <w:pStyle w:val="NoSpacing"/>
              <w:jc w:val="center"/>
              <w:rPr>
                <w:sz w:val="22"/>
                <w:szCs w:val="22"/>
              </w:rPr>
            </w:pPr>
            <w:r w:rsidRPr="009D0E57">
              <w:rPr>
                <w:sz w:val="22"/>
                <w:szCs w:val="22"/>
              </w:rPr>
              <w:t>Attend zoom office hours or contact your instructor if you encounter problems</w:t>
            </w:r>
          </w:p>
          <w:p w14:paraId="1F21B7A0" w14:textId="77777777" w:rsidR="00952CF2" w:rsidRPr="00453847" w:rsidRDefault="00952CF2" w:rsidP="00952CF2">
            <w:pPr>
              <w:pStyle w:val="NoSpacing"/>
              <w:jc w:val="center"/>
            </w:pPr>
            <w:r>
              <w:t>Respond to Discussion Question and replies</w:t>
            </w:r>
          </w:p>
          <w:p w14:paraId="5BA59F8F" w14:textId="7A4FDEE0" w:rsidR="00152ED9" w:rsidRPr="00453847" w:rsidRDefault="00152ED9" w:rsidP="00152ED9">
            <w:pPr>
              <w:pStyle w:val="NoSpacing"/>
              <w:jc w:val="center"/>
            </w:pPr>
            <w:r w:rsidRPr="00453847">
              <w:t>Watch Videos for Chapter 4, Sections 1 - 4</w:t>
            </w:r>
          </w:p>
          <w:p w14:paraId="7BE72A7B" w14:textId="06AD74D3" w:rsidR="00152ED9" w:rsidRPr="00453847" w:rsidRDefault="00152ED9" w:rsidP="00152ED9">
            <w:pPr>
              <w:pStyle w:val="NoSpacing"/>
              <w:jc w:val="center"/>
            </w:pPr>
            <w:r w:rsidRPr="00453847">
              <w:t>Complete homework assignments in the Chapter 4 Module</w:t>
            </w:r>
          </w:p>
          <w:p w14:paraId="4A3C50A6" w14:textId="77777777" w:rsidR="00152ED9" w:rsidRDefault="00152ED9" w:rsidP="00152ED9">
            <w:pPr>
              <w:pStyle w:val="NoSpacing"/>
              <w:jc w:val="center"/>
              <w:rPr>
                <w:b/>
                <w:bCs/>
              </w:rPr>
            </w:pPr>
            <w:r w:rsidRPr="00453847">
              <w:rPr>
                <w:b/>
                <w:bCs/>
              </w:rPr>
              <w:t>Quiz Ch 4</w:t>
            </w:r>
          </w:p>
          <w:p w14:paraId="0579541F" w14:textId="06EEC773" w:rsidR="00952CF2" w:rsidRPr="00453847" w:rsidRDefault="00952CF2" w:rsidP="00952CF2">
            <w:pPr>
              <w:pStyle w:val="NoSpacing"/>
            </w:pPr>
          </w:p>
        </w:tc>
      </w:tr>
      <w:tr w:rsidR="00336C57" w:rsidRPr="00453847" w14:paraId="55138D3A" w14:textId="77777777" w:rsidTr="00073D5B">
        <w:tc>
          <w:tcPr>
            <w:tcW w:w="1705" w:type="dxa"/>
          </w:tcPr>
          <w:p w14:paraId="24938F90" w14:textId="77777777" w:rsidR="003A514C" w:rsidRDefault="003A514C" w:rsidP="00073D5B">
            <w:pPr>
              <w:pStyle w:val="NoSpacing"/>
              <w:jc w:val="center"/>
              <w:rPr>
                <w:sz w:val="22"/>
                <w:szCs w:val="22"/>
              </w:rPr>
            </w:pPr>
          </w:p>
          <w:p w14:paraId="68C4CFF7" w14:textId="77777777" w:rsidR="003A514C" w:rsidRDefault="003A514C" w:rsidP="00073D5B">
            <w:pPr>
              <w:pStyle w:val="NoSpacing"/>
              <w:jc w:val="center"/>
              <w:rPr>
                <w:sz w:val="22"/>
                <w:szCs w:val="22"/>
              </w:rPr>
            </w:pPr>
          </w:p>
          <w:p w14:paraId="0F59EA00" w14:textId="4BF74953" w:rsidR="00336C57" w:rsidRPr="00152ED9" w:rsidRDefault="003A514C" w:rsidP="00073D5B">
            <w:pPr>
              <w:pStyle w:val="NoSpacing"/>
              <w:jc w:val="center"/>
              <w:rPr>
                <w:sz w:val="22"/>
                <w:szCs w:val="22"/>
              </w:rPr>
            </w:pPr>
            <w:r>
              <w:rPr>
                <w:sz w:val="22"/>
                <w:szCs w:val="22"/>
              </w:rPr>
              <w:t>5</w:t>
            </w:r>
          </w:p>
        </w:tc>
        <w:tc>
          <w:tcPr>
            <w:tcW w:w="7645" w:type="dxa"/>
          </w:tcPr>
          <w:p w14:paraId="0373C489" w14:textId="77777777" w:rsidR="00152ED9" w:rsidRPr="00453847" w:rsidRDefault="00336C57" w:rsidP="00073D5B">
            <w:pPr>
              <w:pStyle w:val="NoSpacing"/>
              <w:jc w:val="center"/>
            </w:pPr>
            <w:r w:rsidRPr="00453847">
              <w:t xml:space="preserve">Ch 4: Polynomial Rational </w:t>
            </w:r>
            <w:r w:rsidR="00152ED9" w:rsidRPr="00453847">
              <w:t>F</w:t>
            </w:r>
            <w:r w:rsidRPr="00453847">
              <w:t xml:space="preserve">unctions and </w:t>
            </w:r>
            <w:r w:rsidR="00152ED9" w:rsidRPr="00453847">
              <w:t>I</w:t>
            </w:r>
            <w:r w:rsidRPr="00453847">
              <w:t xml:space="preserve">nequalities </w:t>
            </w:r>
          </w:p>
          <w:p w14:paraId="18B004A0" w14:textId="1B42B0DD" w:rsidR="009D0E57" w:rsidRDefault="009D0E57" w:rsidP="009D0E57">
            <w:pPr>
              <w:pStyle w:val="NoSpacing"/>
              <w:jc w:val="center"/>
              <w:rPr>
                <w:sz w:val="22"/>
                <w:szCs w:val="22"/>
              </w:rPr>
            </w:pPr>
            <w:r w:rsidRPr="009D0E57">
              <w:rPr>
                <w:sz w:val="22"/>
                <w:szCs w:val="22"/>
              </w:rPr>
              <w:t>Attend zoom office hours or contact your instructor if you encounter problems</w:t>
            </w:r>
          </w:p>
          <w:p w14:paraId="4CA0AB49" w14:textId="283E4FA5" w:rsidR="00152ED9" w:rsidRPr="00453847" w:rsidRDefault="00152ED9" w:rsidP="00152ED9">
            <w:pPr>
              <w:pStyle w:val="NoSpacing"/>
              <w:jc w:val="center"/>
            </w:pPr>
            <w:r w:rsidRPr="00453847">
              <w:t>Watch Videos for Chapter 4, Sections 5 - 6</w:t>
            </w:r>
          </w:p>
          <w:p w14:paraId="4AD7EAB5" w14:textId="2840CCD7" w:rsidR="00152ED9" w:rsidRPr="00453847" w:rsidRDefault="00152ED9" w:rsidP="00152ED9">
            <w:pPr>
              <w:pStyle w:val="NoSpacing"/>
              <w:jc w:val="center"/>
            </w:pPr>
            <w:r w:rsidRPr="00453847">
              <w:t xml:space="preserve">Complete homework assignments in the Chapter </w:t>
            </w:r>
            <w:r w:rsidR="00453847" w:rsidRPr="00453847">
              <w:t>4</w:t>
            </w:r>
            <w:r w:rsidRPr="00453847">
              <w:t xml:space="preserve"> Module</w:t>
            </w:r>
          </w:p>
          <w:p w14:paraId="0772AAEA" w14:textId="02906E59" w:rsidR="00336C57" w:rsidRPr="00453847" w:rsidRDefault="00453847" w:rsidP="00152ED9">
            <w:pPr>
              <w:pStyle w:val="NoSpacing"/>
              <w:jc w:val="center"/>
            </w:pPr>
            <w:r w:rsidRPr="00453847">
              <w:rPr>
                <w:b/>
                <w:bCs/>
              </w:rPr>
              <w:t>Midterm covering Chapters 1 - 4</w:t>
            </w:r>
          </w:p>
        </w:tc>
      </w:tr>
      <w:tr w:rsidR="00336C57" w:rsidRPr="00453847" w14:paraId="11A7EE46" w14:textId="77777777" w:rsidTr="00073D5B">
        <w:tc>
          <w:tcPr>
            <w:tcW w:w="1705" w:type="dxa"/>
          </w:tcPr>
          <w:p w14:paraId="6441F8E1" w14:textId="77777777" w:rsidR="003A514C" w:rsidRDefault="003A514C" w:rsidP="00073D5B">
            <w:pPr>
              <w:pStyle w:val="NoSpacing"/>
              <w:jc w:val="center"/>
            </w:pPr>
          </w:p>
          <w:p w14:paraId="5D346DDC" w14:textId="77777777" w:rsidR="003A514C" w:rsidRDefault="003A514C" w:rsidP="00073D5B">
            <w:pPr>
              <w:pStyle w:val="NoSpacing"/>
              <w:jc w:val="center"/>
            </w:pPr>
          </w:p>
          <w:p w14:paraId="6A1DC914" w14:textId="51F5C932" w:rsidR="00336C57" w:rsidRDefault="003A514C" w:rsidP="00073D5B">
            <w:pPr>
              <w:pStyle w:val="NoSpacing"/>
              <w:jc w:val="center"/>
            </w:pPr>
            <w:r>
              <w:t>6</w:t>
            </w:r>
          </w:p>
        </w:tc>
        <w:tc>
          <w:tcPr>
            <w:tcW w:w="7645" w:type="dxa"/>
          </w:tcPr>
          <w:p w14:paraId="45E7C9A7" w14:textId="77777777" w:rsidR="00453847" w:rsidRPr="00453847" w:rsidRDefault="00336C57" w:rsidP="00073D5B">
            <w:pPr>
              <w:pStyle w:val="NoSpacing"/>
              <w:jc w:val="center"/>
            </w:pPr>
            <w:r w:rsidRPr="00453847">
              <w:t xml:space="preserve">Ch 5: Inverse, Exponential, and Logarithmic functions </w:t>
            </w:r>
          </w:p>
          <w:p w14:paraId="33AE372E" w14:textId="40A4DCA1" w:rsidR="009D0E57" w:rsidRDefault="009D0E57" w:rsidP="009D0E57">
            <w:pPr>
              <w:pStyle w:val="NoSpacing"/>
              <w:jc w:val="center"/>
              <w:rPr>
                <w:sz w:val="22"/>
                <w:szCs w:val="22"/>
              </w:rPr>
            </w:pPr>
            <w:r w:rsidRPr="009D0E57">
              <w:rPr>
                <w:sz w:val="22"/>
                <w:szCs w:val="22"/>
              </w:rPr>
              <w:t>Attend zoom office hours or contact your instructor if you encounter problems</w:t>
            </w:r>
          </w:p>
          <w:p w14:paraId="0D33DC36" w14:textId="77777777" w:rsidR="00952CF2" w:rsidRPr="00453847" w:rsidRDefault="00952CF2" w:rsidP="00952CF2">
            <w:pPr>
              <w:pStyle w:val="NoSpacing"/>
              <w:jc w:val="center"/>
            </w:pPr>
            <w:r>
              <w:t>Respond to Discussion Question and replies</w:t>
            </w:r>
          </w:p>
          <w:p w14:paraId="0EC13235" w14:textId="37D53D45" w:rsidR="00453847" w:rsidRPr="00453847" w:rsidRDefault="00453847" w:rsidP="00453847">
            <w:pPr>
              <w:pStyle w:val="NoSpacing"/>
              <w:jc w:val="center"/>
            </w:pPr>
            <w:r w:rsidRPr="00453847">
              <w:t>Watch Videos for Chapter 5, Sections 1 - 6</w:t>
            </w:r>
          </w:p>
          <w:p w14:paraId="24AFC91D" w14:textId="4B962802" w:rsidR="00453847" w:rsidRPr="00453847" w:rsidRDefault="00453847" w:rsidP="00453847">
            <w:pPr>
              <w:pStyle w:val="NoSpacing"/>
              <w:jc w:val="center"/>
            </w:pPr>
            <w:r w:rsidRPr="00453847">
              <w:t>Complete homework assignments in the Chapter 5 Module</w:t>
            </w:r>
          </w:p>
          <w:p w14:paraId="13B7EA65" w14:textId="2280E542" w:rsidR="00336C57" w:rsidRPr="00453847" w:rsidRDefault="00336C57" w:rsidP="00073D5B">
            <w:pPr>
              <w:pStyle w:val="NoSpacing"/>
              <w:jc w:val="center"/>
            </w:pPr>
            <w:r w:rsidRPr="00453847">
              <w:rPr>
                <w:b/>
                <w:bCs/>
              </w:rPr>
              <w:t>Quiz Ch 5</w:t>
            </w:r>
          </w:p>
        </w:tc>
      </w:tr>
      <w:tr w:rsidR="00336C57" w:rsidRPr="00453847" w14:paraId="4BB77841" w14:textId="77777777" w:rsidTr="00073D5B">
        <w:trPr>
          <w:trHeight w:val="350"/>
        </w:trPr>
        <w:tc>
          <w:tcPr>
            <w:tcW w:w="1705" w:type="dxa"/>
          </w:tcPr>
          <w:p w14:paraId="013D6110" w14:textId="77777777" w:rsidR="003A514C" w:rsidRDefault="003A514C" w:rsidP="00073D5B">
            <w:pPr>
              <w:pStyle w:val="NoSpacing"/>
              <w:jc w:val="center"/>
            </w:pPr>
          </w:p>
          <w:p w14:paraId="557CED8A" w14:textId="77777777" w:rsidR="003A514C" w:rsidRDefault="003A514C" w:rsidP="00073D5B">
            <w:pPr>
              <w:pStyle w:val="NoSpacing"/>
              <w:jc w:val="center"/>
            </w:pPr>
          </w:p>
          <w:p w14:paraId="726CB524" w14:textId="2AC1523E" w:rsidR="00336C57" w:rsidRDefault="003A514C" w:rsidP="00073D5B">
            <w:pPr>
              <w:pStyle w:val="NoSpacing"/>
              <w:jc w:val="center"/>
            </w:pPr>
            <w:r>
              <w:t>7</w:t>
            </w:r>
          </w:p>
        </w:tc>
        <w:tc>
          <w:tcPr>
            <w:tcW w:w="7645" w:type="dxa"/>
          </w:tcPr>
          <w:p w14:paraId="4F77D429" w14:textId="77777777" w:rsidR="00453847" w:rsidRDefault="00336C57" w:rsidP="00453847">
            <w:pPr>
              <w:pStyle w:val="NoSpacing"/>
              <w:jc w:val="center"/>
            </w:pPr>
            <w:r w:rsidRPr="00453847">
              <w:t xml:space="preserve">Ch 6: Systems of </w:t>
            </w:r>
            <w:r w:rsidR="00453847">
              <w:t>E</w:t>
            </w:r>
            <w:r w:rsidRPr="00453847">
              <w:t xml:space="preserve">quations and </w:t>
            </w:r>
            <w:proofErr w:type="spellStart"/>
            <w:r w:rsidRPr="00453847">
              <w:t>Matricies</w:t>
            </w:r>
            <w:proofErr w:type="spellEnd"/>
            <w:r w:rsidRPr="00453847">
              <w:t xml:space="preserve"> </w:t>
            </w:r>
          </w:p>
          <w:p w14:paraId="3D87BD5F" w14:textId="1993CCFA" w:rsidR="009D0E57" w:rsidRDefault="009D0E57" w:rsidP="009D0E57">
            <w:pPr>
              <w:pStyle w:val="NoSpacing"/>
              <w:jc w:val="center"/>
              <w:rPr>
                <w:sz w:val="22"/>
                <w:szCs w:val="22"/>
              </w:rPr>
            </w:pPr>
            <w:r w:rsidRPr="009D0E57">
              <w:rPr>
                <w:sz w:val="22"/>
                <w:szCs w:val="22"/>
              </w:rPr>
              <w:t>Attend zoom office hours or contact your instructor if you encounter problems</w:t>
            </w:r>
          </w:p>
          <w:p w14:paraId="5434CECA" w14:textId="77777777" w:rsidR="00952CF2" w:rsidRPr="00453847" w:rsidRDefault="00952CF2" w:rsidP="00952CF2">
            <w:pPr>
              <w:pStyle w:val="NoSpacing"/>
              <w:jc w:val="center"/>
            </w:pPr>
            <w:r>
              <w:t>Respond to Discussion Question and replies</w:t>
            </w:r>
          </w:p>
          <w:p w14:paraId="70D2C02B" w14:textId="657CBDEF" w:rsidR="00453847" w:rsidRPr="00453847" w:rsidRDefault="00453847" w:rsidP="00453847">
            <w:pPr>
              <w:pStyle w:val="NoSpacing"/>
              <w:jc w:val="center"/>
            </w:pPr>
            <w:r w:rsidRPr="00453847">
              <w:t xml:space="preserve">Watch Videos for Chapter </w:t>
            </w:r>
            <w:r>
              <w:t>6</w:t>
            </w:r>
            <w:r w:rsidRPr="00453847">
              <w:t>, Sections 1 - 6</w:t>
            </w:r>
          </w:p>
          <w:p w14:paraId="4F6E0B61" w14:textId="029723BF" w:rsidR="00336C57" w:rsidRPr="00453847" w:rsidRDefault="00453847" w:rsidP="00453847">
            <w:pPr>
              <w:pStyle w:val="NoSpacing"/>
              <w:jc w:val="center"/>
            </w:pPr>
            <w:r w:rsidRPr="00453847">
              <w:t xml:space="preserve">Complete homework assignments in the Chapter </w:t>
            </w:r>
            <w:r>
              <w:t>6</w:t>
            </w:r>
            <w:r w:rsidRPr="00453847">
              <w:t xml:space="preserve"> Module</w:t>
            </w:r>
          </w:p>
        </w:tc>
      </w:tr>
      <w:tr w:rsidR="00336C57" w:rsidRPr="00453847" w14:paraId="2C1A8203" w14:textId="77777777" w:rsidTr="00073D5B">
        <w:tc>
          <w:tcPr>
            <w:tcW w:w="1705" w:type="dxa"/>
          </w:tcPr>
          <w:p w14:paraId="1DFC0C49" w14:textId="77777777" w:rsidR="003A514C" w:rsidRDefault="003A514C" w:rsidP="00073D5B">
            <w:pPr>
              <w:pStyle w:val="NoSpacing"/>
              <w:jc w:val="center"/>
            </w:pPr>
          </w:p>
          <w:p w14:paraId="09D65EA3" w14:textId="77777777" w:rsidR="003A514C" w:rsidRDefault="003A514C" w:rsidP="00073D5B">
            <w:pPr>
              <w:pStyle w:val="NoSpacing"/>
              <w:jc w:val="center"/>
            </w:pPr>
          </w:p>
          <w:p w14:paraId="1BC02774" w14:textId="77777777" w:rsidR="003A514C" w:rsidRDefault="003A514C" w:rsidP="00073D5B">
            <w:pPr>
              <w:pStyle w:val="NoSpacing"/>
              <w:jc w:val="center"/>
            </w:pPr>
          </w:p>
          <w:p w14:paraId="588D44A8" w14:textId="7FF9585F" w:rsidR="00336C57" w:rsidRDefault="003A514C" w:rsidP="00073D5B">
            <w:pPr>
              <w:pStyle w:val="NoSpacing"/>
              <w:jc w:val="center"/>
            </w:pPr>
            <w:r>
              <w:t>8</w:t>
            </w:r>
          </w:p>
        </w:tc>
        <w:tc>
          <w:tcPr>
            <w:tcW w:w="7645" w:type="dxa"/>
          </w:tcPr>
          <w:p w14:paraId="4E5737AA" w14:textId="6A81DABB" w:rsidR="00453847" w:rsidRDefault="00336C57" w:rsidP="00073D5B">
            <w:pPr>
              <w:pStyle w:val="NoSpacing"/>
              <w:jc w:val="center"/>
              <w:rPr>
                <w:b/>
                <w:bCs/>
              </w:rPr>
            </w:pPr>
            <w:r w:rsidRPr="00453847">
              <w:rPr>
                <w:b/>
                <w:bCs/>
              </w:rPr>
              <w:t>Exam 2</w:t>
            </w:r>
            <w:r w:rsidR="00453847">
              <w:rPr>
                <w:b/>
                <w:bCs/>
              </w:rPr>
              <w:t>:  Ch 5 and 6</w:t>
            </w:r>
          </w:p>
          <w:p w14:paraId="029C6E02" w14:textId="08EE0A48" w:rsidR="009D0E57" w:rsidRDefault="00336C57" w:rsidP="009D0E57">
            <w:pPr>
              <w:pStyle w:val="NoSpacing"/>
              <w:jc w:val="center"/>
              <w:rPr>
                <w:sz w:val="22"/>
                <w:szCs w:val="22"/>
              </w:rPr>
            </w:pPr>
            <w:r w:rsidRPr="00453847">
              <w:t>Ch 7: Conic Sections</w:t>
            </w:r>
            <w:r w:rsidR="00453847">
              <w:br/>
            </w:r>
            <w:r w:rsidR="009D0E57" w:rsidRPr="009D0E57">
              <w:rPr>
                <w:sz w:val="22"/>
                <w:szCs w:val="22"/>
              </w:rPr>
              <w:t>Attend zoom office hours or contact your instructor if you encounter problems</w:t>
            </w:r>
          </w:p>
          <w:p w14:paraId="248666E8" w14:textId="77777777" w:rsidR="00952CF2" w:rsidRPr="00453847" w:rsidRDefault="00952CF2" w:rsidP="00952CF2">
            <w:pPr>
              <w:pStyle w:val="NoSpacing"/>
              <w:jc w:val="center"/>
            </w:pPr>
            <w:r>
              <w:t>Respond to Discussion Question and replies</w:t>
            </w:r>
          </w:p>
          <w:p w14:paraId="0451450C" w14:textId="76F6BD4C" w:rsidR="00336C57" w:rsidRDefault="00453847" w:rsidP="00453847">
            <w:pPr>
              <w:pStyle w:val="NoSpacing"/>
              <w:jc w:val="center"/>
            </w:pPr>
            <w:r w:rsidRPr="00453847">
              <w:t xml:space="preserve">Watch Videos for Chapter </w:t>
            </w:r>
            <w:r>
              <w:t>7</w:t>
            </w:r>
            <w:r w:rsidRPr="00453847">
              <w:t xml:space="preserve">, Sections 1 </w:t>
            </w:r>
            <w:r>
              <w:t>–</w:t>
            </w:r>
            <w:r w:rsidRPr="00453847">
              <w:t xml:space="preserve"> </w:t>
            </w:r>
            <w:r>
              <w:t>3</w:t>
            </w:r>
          </w:p>
          <w:p w14:paraId="07EBAE50" w14:textId="77777777" w:rsidR="00453847" w:rsidRDefault="00453847" w:rsidP="00453847">
            <w:pPr>
              <w:pStyle w:val="NoSpacing"/>
              <w:jc w:val="center"/>
            </w:pPr>
            <w:r>
              <w:t>Complete homework assignments in the Chapter 7 Module</w:t>
            </w:r>
          </w:p>
          <w:p w14:paraId="3E8FC237" w14:textId="775D4062" w:rsidR="00453847" w:rsidRPr="00453847" w:rsidRDefault="00453847" w:rsidP="00453847">
            <w:pPr>
              <w:pStyle w:val="NoSpacing"/>
              <w:jc w:val="center"/>
              <w:rPr>
                <w:b/>
                <w:bCs/>
              </w:rPr>
            </w:pPr>
            <w:r w:rsidRPr="00453847">
              <w:rPr>
                <w:b/>
                <w:bCs/>
              </w:rPr>
              <w:t>Quiz Ch 7</w:t>
            </w:r>
          </w:p>
        </w:tc>
      </w:tr>
      <w:tr w:rsidR="00336C57" w:rsidRPr="00453847" w14:paraId="44CE09EB" w14:textId="77777777" w:rsidTr="00073D5B">
        <w:tc>
          <w:tcPr>
            <w:tcW w:w="1705" w:type="dxa"/>
          </w:tcPr>
          <w:p w14:paraId="2F8894A7" w14:textId="77777777" w:rsidR="003A514C" w:rsidRDefault="003A514C" w:rsidP="00073D5B">
            <w:pPr>
              <w:pStyle w:val="NoSpacing"/>
              <w:jc w:val="center"/>
            </w:pPr>
          </w:p>
          <w:p w14:paraId="2938B132" w14:textId="77777777" w:rsidR="003A514C" w:rsidRDefault="003A514C" w:rsidP="00073D5B">
            <w:pPr>
              <w:pStyle w:val="NoSpacing"/>
              <w:jc w:val="center"/>
            </w:pPr>
          </w:p>
          <w:p w14:paraId="3AF38897" w14:textId="77777777" w:rsidR="003A514C" w:rsidRDefault="003A514C" w:rsidP="00073D5B">
            <w:pPr>
              <w:pStyle w:val="NoSpacing"/>
              <w:jc w:val="center"/>
            </w:pPr>
          </w:p>
          <w:p w14:paraId="0FFA7240" w14:textId="7EF292B8" w:rsidR="00336C57" w:rsidRDefault="003A514C" w:rsidP="00073D5B">
            <w:pPr>
              <w:pStyle w:val="NoSpacing"/>
              <w:jc w:val="center"/>
            </w:pPr>
            <w:r>
              <w:t>9</w:t>
            </w:r>
          </w:p>
        </w:tc>
        <w:tc>
          <w:tcPr>
            <w:tcW w:w="7645" w:type="dxa"/>
          </w:tcPr>
          <w:p w14:paraId="03990FE2" w14:textId="77777777" w:rsidR="00453847" w:rsidRDefault="00336C57" w:rsidP="00073D5B">
            <w:pPr>
              <w:pStyle w:val="NoSpacing"/>
              <w:jc w:val="center"/>
            </w:pPr>
            <w:r w:rsidRPr="00453847">
              <w:t>Ch 8: Series and Sequences</w:t>
            </w:r>
          </w:p>
          <w:p w14:paraId="79F56DA1" w14:textId="532696B1" w:rsidR="009D0E57" w:rsidRDefault="009D0E57" w:rsidP="009D0E57">
            <w:pPr>
              <w:pStyle w:val="NoSpacing"/>
              <w:jc w:val="center"/>
              <w:rPr>
                <w:sz w:val="22"/>
                <w:szCs w:val="22"/>
              </w:rPr>
            </w:pPr>
            <w:r w:rsidRPr="009D0E57">
              <w:rPr>
                <w:sz w:val="22"/>
                <w:szCs w:val="22"/>
              </w:rPr>
              <w:t>Attend zoom office hours or contact your instructor if you encounter problems</w:t>
            </w:r>
          </w:p>
          <w:p w14:paraId="7FBB477B" w14:textId="77777777" w:rsidR="00952CF2" w:rsidRPr="00453847" w:rsidRDefault="00952CF2" w:rsidP="00952CF2">
            <w:pPr>
              <w:pStyle w:val="NoSpacing"/>
              <w:jc w:val="center"/>
            </w:pPr>
            <w:r>
              <w:t>Respond to Discussion Question and replies</w:t>
            </w:r>
          </w:p>
          <w:p w14:paraId="6923EFD0" w14:textId="2D4B337A" w:rsidR="00453847" w:rsidRDefault="00453847" w:rsidP="00453847">
            <w:pPr>
              <w:pStyle w:val="NoSpacing"/>
              <w:jc w:val="center"/>
            </w:pPr>
            <w:r w:rsidRPr="00453847">
              <w:t xml:space="preserve">Watch Videos for Chapter </w:t>
            </w:r>
            <w:r>
              <w:t>8</w:t>
            </w:r>
            <w:r w:rsidRPr="00453847">
              <w:t xml:space="preserve">, Sections 1 </w:t>
            </w:r>
            <w:r>
              <w:t>–</w:t>
            </w:r>
            <w:r w:rsidRPr="00453847">
              <w:t xml:space="preserve"> </w:t>
            </w:r>
            <w:r>
              <w:t>3</w:t>
            </w:r>
          </w:p>
          <w:p w14:paraId="22B3FE05" w14:textId="34968D49" w:rsidR="00453847" w:rsidRDefault="00453847" w:rsidP="00453847">
            <w:pPr>
              <w:pStyle w:val="NoSpacing"/>
              <w:jc w:val="center"/>
            </w:pPr>
            <w:r>
              <w:t>Complete homework assignments in the Chapter 8 Module</w:t>
            </w:r>
          </w:p>
          <w:p w14:paraId="5826A0DC" w14:textId="77777777" w:rsidR="00336C57" w:rsidRDefault="00336C57" w:rsidP="00073D5B">
            <w:pPr>
              <w:pStyle w:val="NoSpacing"/>
              <w:jc w:val="center"/>
              <w:rPr>
                <w:b/>
                <w:bCs/>
              </w:rPr>
            </w:pPr>
            <w:r w:rsidRPr="00453847">
              <w:rPr>
                <w:b/>
                <w:bCs/>
              </w:rPr>
              <w:t>Exam 3</w:t>
            </w:r>
            <w:r w:rsidR="00453847">
              <w:rPr>
                <w:b/>
                <w:bCs/>
              </w:rPr>
              <w:t>: Ch 7 and 8</w:t>
            </w:r>
          </w:p>
          <w:p w14:paraId="15FDCDD4" w14:textId="3C98C79F" w:rsidR="00453847" w:rsidRPr="00453847" w:rsidRDefault="00453847" w:rsidP="00073D5B">
            <w:pPr>
              <w:pStyle w:val="NoSpacing"/>
              <w:jc w:val="center"/>
            </w:pPr>
            <w:r w:rsidRPr="00453847">
              <w:t>Review for Final</w:t>
            </w:r>
          </w:p>
        </w:tc>
      </w:tr>
      <w:tr w:rsidR="00336C57" w:rsidRPr="00453847" w14:paraId="38E5852A" w14:textId="77777777" w:rsidTr="00073D5B">
        <w:tc>
          <w:tcPr>
            <w:tcW w:w="1705" w:type="dxa"/>
          </w:tcPr>
          <w:p w14:paraId="2F5F5649" w14:textId="6507670F" w:rsidR="00336C57" w:rsidRDefault="003A514C" w:rsidP="00073D5B">
            <w:pPr>
              <w:pStyle w:val="NoSpacing"/>
              <w:jc w:val="center"/>
            </w:pPr>
            <w:r>
              <w:t>10</w:t>
            </w:r>
          </w:p>
        </w:tc>
        <w:tc>
          <w:tcPr>
            <w:tcW w:w="7645" w:type="dxa"/>
          </w:tcPr>
          <w:p w14:paraId="577BB3C5" w14:textId="77777777" w:rsidR="009D0E57" w:rsidRPr="009D0E57" w:rsidRDefault="009D0E57" w:rsidP="009D0E57">
            <w:pPr>
              <w:pStyle w:val="NoSpacing"/>
              <w:jc w:val="center"/>
              <w:rPr>
                <w:sz w:val="22"/>
                <w:szCs w:val="22"/>
              </w:rPr>
            </w:pPr>
            <w:r w:rsidRPr="009D0E57">
              <w:rPr>
                <w:sz w:val="22"/>
                <w:szCs w:val="22"/>
              </w:rPr>
              <w:t>Attend zoom office hours or contact your instructor if you encounter problems</w:t>
            </w:r>
          </w:p>
          <w:p w14:paraId="777E0728" w14:textId="77777777" w:rsidR="00336C57" w:rsidRPr="00453847" w:rsidRDefault="00336C57" w:rsidP="00073D5B">
            <w:pPr>
              <w:pStyle w:val="NoSpacing"/>
              <w:jc w:val="center"/>
            </w:pPr>
            <w:r w:rsidRPr="00453847">
              <w:t xml:space="preserve">Review and </w:t>
            </w:r>
            <w:r w:rsidRPr="00453847">
              <w:rPr>
                <w:b/>
                <w:bCs/>
              </w:rPr>
              <w:t>Final</w:t>
            </w:r>
          </w:p>
        </w:tc>
      </w:tr>
    </w:tbl>
    <w:p w14:paraId="58326B02" w14:textId="77777777" w:rsidR="00336C57" w:rsidRPr="006608CB" w:rsidRDefault="00336C57" w:rsidP="00336C57">
      <w:pPr>
        <w:pStyle w:val="NoSpacing"/>
        <w:jc w:val="center"/>
        <w:rPr>
          <w:sz w:val="22"/>
          <w:szCs w:val="22"/>
        </w:rPr>
      </w:pPr>
    </w:p>
    <w:p w14:paraId="214001E5" w14:textId="77777777" w:rsidR="00336C57" w:rsidRDefault="00336C57" w:rsidP="00336C57">
      <w:pPr>
        <w:pStyle w:val="NoSpacing"/>
      </w:pPr>
    </w:p>
    <w:p w14:paraId="592A8978" w14:textId="77777777" w:rsidR="00336C57" w:rsidRPr="00FB2081" w:rsidRDefault="00336C57" w:rsidP="00A524CE">
      <w:pPr>
        <w:rPr>
          <w:rFonts w:ascii="Adobe Garamond Pro" w:hAnsi="Adobe Garamond Pro"/>
          <w:i/>
          <w:sz w:val="22"/>
          <w:szCs w:val="22"/>
        </w:rPr>
      </w:pPr>
    </w:p>
    <w:sectPr w:rsidR="00336C57" w:rsidRPr="00FB2081" w:rsidSect="009B2DF1">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8249" w14:textId="77777777" w:rsidR="0094541E" w:rsidRDefault="0094541E">
      <w:r>
        <w:separator/>
      </w:r>
    </w:p>
  </w:endnote>
  <w:endnote w:type="continuationSeparator" w:id="0">
    <w:p w14:paraId="1A16C99C" w14:textId="77777777" w:rsidR="0094541E" w:rsidRDefault="0094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aramond Pro">
    <w:altName w:val="Georgia"/>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1CC2" w14:textId="77777777" w:rsidR="00EA1E84" w:rsidRPr="00DC616A" w:rsidRDefault="00EA1E84">
    <w:pPr>
      <w:pStyle w:val="Footer"/>
      <w:pBdr>
        <w:bottom w:val="single" w:sz="6" w:space="1" w:color="auto"/>
      </w:pBdr>
      <w:rPr>
        <w:rFonts w:ascii="Adobe Garamond Pro" w:hAnsi="Adobe Garamond Pro"/>
      </w:rPr>
    </w:pPr>
  </w:p>
  <w:p w14:paraId="43930223" w14:textId="77777777" w:rsidR="00EA1E84" w:rsidRPr="001562C5" w:rsidRDefault="00EA1E84" w:rsidP="001562C5">
    <w:pPr>
      <w:pStyle w:val="Footer"/>
      <w:jc w:val="center"/>
      <w:rPr>
        <w:rFonts w:ascii="Adobe Garamond Pro" w:hAnsi="Adobe Garamond Pro"/>
        <w:sz w:val="22"/>
        <w:szCs w:val="22"/>
      </w:rPr>
    </w:pPr>
    <w:r w:rsidRPr="001562C5">
      <w:rPr>
        <w:rFonts w:ascii="Adobe Garamond Pro" w:hAnsi="Adobe Garamond Pro"/>
        <w:sz w:val="22"/>
        <w:szCs w:val="22"/>
      </w:rPr>
      <w:t>The Instructor reserves the right to add, delete, or modi</w:t>
    </w:r>
    <w:r w:rsidR="00B043ED">
      <w:rPr>
        <w:rFonts w:ascii="Adobe Garamond Pro" w:hAnsi="Adobe Garamond Pro"/>
        <w:sz w:val="22"/>
        <w:szCs w:val="22"/>
      </w:rPr>
      <w:t>fy the syllabus with reasonable</w:t>
    </w:r>
    <w:r w:rsidRPr="001562C5">
      <w:rPr>
        <w:rFonts w:ascii="Adobe Garamond Pro" w:hAnsi="Adobe Garamond Pro"/>
        <w:sz w:val="22"/>
        <w:szCs w:val="22"/>
      </w:rPr>
      <w:t xml:space="preserve">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0194" w14:textId="77777777" w:rsidR="00EA1E84" w:rsidRDefault="00C40EBF">
    <w:pPr>
      <w:pStyle w:val="Footer"/>
      <w:pBdr>
        <w:bottom w:val="single" w:sz="6" w:space="1" w:color="auto"/>
      </w:pBdr>
      <w:rPr>
        <w:rFonts w:ascii="Adobe Garamond Pro" w:hAnsi="Adobe Garamond Pro"/>
      </w:rPr>
    </w:pPr>
    <w:r>
      <w:rPr>
        <w:rFonts w:ascii="Adobe Garamond Pro" w:hAnsi="Adobe Garamond Pro"/>
      </w:rPr>
      <w:t>MAT 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4F2C5" w14:textId="77777777" w:rsidR="0094541E" w:rsidRDefault="0094541E">
      <w:r>
        <w:separator/>
      </w:r>
    </w:p>
  </w:footnote>
  <w:footnote w:type="continuationSeparator" w:id="0">
    <w:p w14:paraId="70E147AA" w14:textId="77777777" w:rsidR="0094541E" w:rsidRDefault="0094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01D6" w14:textId="77777777" w:rsidR="000B64C4" w:rsidRPr="00417D88" w:rsidRDefault="000B64C4">
    <w:pPr>
      <w:pStyle w:val="Header"/>
      <w:pBdr>
        <w:bottom w:val="single" w:sz="6" w:space="1" w:color="auto"/>
      </w:pBdr>
      <w:rPr>
        <w:rFonts w:ascii="Adobe Garamond Pro" w:hAnsi="Adobe Garamond Pro"/>
        <w:sz w:val="22"/>
        <w:szCs w:val="22"/>
      </w:rPr>
    </w:pPr>
    <w:r>
      <w:rPr>
        <w:rFonts w:ascii="Adobe Garamond Pro" w:hAnsi="Adobe Garamond Pro"/>
        <w:sz w:val="22"/>
        <w:szCs w:val="22"/>
      </w:rPr>
      <w:t>MAT</w:t>
    </w:r>
    <w:r w:rsidR="00C40EBF">
      <w:rPr>
        <w:rFonts w:ascii="Adobe Garamond Pro" w:hAnsi="Adobe Garamond Pro"/>
        <w:sz w:val="22"/>
        <w:szCs w:val="22"/>
      </w:rPr>
      <w:t>151</w:t>
    </w:r>
  </w:p>
  <w:p w14:paraId="1992413E" w14:textId="77777777" w:rsidR="00EA1E84" w:rsidRDefault="00EA1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5707A"/>
    <w:multiLevelType w:val="multilevel"/>
    <w:tmpl w:val="8B6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608A6"/>
    <w:multiLevelType w:val="hybridMultilevel"/>
    <w:tmpl w:val="F376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564FB"/>
    <w:multiLevelType w:val="hybridMultilevel"/>
    <w:tmpl w:val="8B6AD356"/>
    <w:lvl w:ilvl="0" w:tplc="D4F41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41727"/>
    <w:multiLevelType w:val="hybridMultilevel"/>
    <w:tmpl w:val="E0C2ED28"/>
    <w:lvl w:ilvl="0" w:tplc="0DB09D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262AF"/>
    <w:multiLevelType w:val="hybridMultilevel"/>
    <w:tmpl w:val="CF0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224C9"/>
    <w:multiLevelType w:val="hybridMultilevel"/>
    <w:tmpl w:val="D3C8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17C98"/>
    <w:multiLevelType w:val="hybridMultilevel"/>
    <w:tmpl w:val="29C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C2F4B"/>
    <w:multiLevelType w:val="hybridMultilevel"/>
    <w:tmpl w:val="59B86144"/>
    <w:lvl w:ilvl="0" w:tplc="14EAC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7C1004"/>
    <w:multiLevelType w:val="multilevel"/>
    <w:tmpl w:val="42EA98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77E6E74"/>
    <w:multiLevelType w:val="multilevel"/>
    <w:tmpl w:val="4D0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525A4"/>
    <w:multiLevelType w:val="multilevel"/>
    <w:tmpl w:val="A2A05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4"/>
  </w:num>
  <w:num w:numId="4">
    <w:abstractNumId w:val="6"/>
  </w:num>
  <w:num w:numId="5">
    <w:abstractNumId w:val="7"/>
  </w:num>
  <w:num w:numId="6">
    <w:abstractNumId w:val="2"/>
  </w:num>
  <w:num w:numId="7">
    <w:abstractNumId w:val="3"/>
  </w:num>
  <w:num w:numId="8">
    <w:abstractNumId w:val="1"/>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CE"/>
    <w:rsid w:val="00001B8F"/>
    <w:rsid w:val="00004D03"/>
    <w:rsid w:val="000137A1"/>
    <w:rsid w:val="00013D4A"/>
    <w:rsid w:val="000144A0"/>
    <w:rsid w:val="00020355"/>
    <w:rsid w:val="00023157"/>
    <w:rsid w:val="0002679B"/>
    <w:rsid w:val="00034B19"/>
    <w:rsid w:val="00037BB3"/>
    <w:rsid w:val="00044755"/>
    <w:rsid w:val="00044909"/>
    <w:rsid w:val="00063BF6"/>
    <w:rsid w:val="00067673"/>
    <w:rsid w:val="00070CD1"/>
    <w:rsid w:val="0008141F"/>
    <w:rsid w:val="000861EA"/>
    <w:rsid w:val="00087DB1"/>
    <w:rsid w:val="00094664"/>
    <w:rsid w:val="00095526"/>
    <w:rsid w:val="000976E9"/>
    <w:rsid w:val="000A4878"/>
    <w:rsid w:val="000A4F8C"/>
    <w:rsid w:val="000A582D"/>
    <w:rsid w:val="000B03C6"/>
    <w:rsid w:val="000B186D"/>
    <w:rsid w:val="000B64C4"/>
    <w:rsid w:val="000C1BD8"/>
    <w:rsid w:val="000C558D"/>
    <w:rsid w:val="000D1772"/>
    <w:rsid w:val="000D6ED3"/>
    <w:rsid w:val="000D7F12"/>
    <w:rsid w:val="000E2C1A"/>
    <w:rsid w:val="000F6C8F"/>
    <w:rsid w:val="001042BA"/>
    <w:rsid w:val="00104386"/>
    <w:rsid w:val="001170D1"/>
    <w:rsid w:val="001272C8"/>
    <w:rsid w:val="00131896"/>
    <w:rsid w:val="0013718E"/>
    <w:rsid w:val="001375AE"/>
    <w:rsid w:val="00151FAF"/>
    <w:rsid w:val="00152ED9"/>
    <w:rsid w:val="00152FAC"/>
    <w:rsid w:val="00155310"/>
    <w:rsid w:val="001562C5"/>
    <w:rsid w:val="00157C69"/>
    <w:rsid w:val="00162C6A"/>
    <w:rsid w:val="001636C3"/>
    <w:rsid w:val="00164AC2"/>
    <w:rsid w:val="00165246"/>
    <w:rsid w:val="0017010D"/>
    <w:rsid w:val="0017434A"/>
    <w:rsid w:val="00174E3E"/>
    <w:rsid w:val="00175911"/>
    <w:rsid w:val="00185F5D"/>
    <w:rsid w:val="00186495"/>
    <w:rsid w:val="001A525D"/>
    <w:rsid w:val="001B744B"/>
    <w:rsid w:val="001C70E0"/>
    <w:rsid w:val="001C7B7D"/>
    <w:rsid w:val="001D5513"/>
    <w:rsid w:val="001D7C78"/>
    <w:rsid w:val="001F384C"/>
    <w:rsid w:val="001F499D"/>
    <w:rsid w:val="001F6CC4"/>
    <w:rsid w:val="001F6D6A"/>
    <w:rsid w:val="00201098"/>
    <w:rsid w:val="00202F57"/>
    <w:rsid w:val="00203C01"/>
    <w:rsid w:val="00206B76"/>
    <w:rsid w:val="00207480"/>
    <w:rsid w:val="00210DB3"/>
    <w:rsid w:val="0023229B"/>
    <w:rsid w:val="002436AB"/>
    <w:rsid w:val="00243C86"/>
    <w:rsid w:val="00254C1E"/>
    <w:rsid w:val="00257B2C"/>
    <w:rsid w:val="00260F5E"/>
    <w:rsid w:val="00273CC1"/>
    <w:rsid w:val="00281EF5"/>
    <w:rsid w:val="002925D8"/>
    <w:rsid w:val="002B55A4"/>
    <w:rsid w:val="002C183A"/>
    <w:rsid w:val="002C7C69"/>
    <w:rsid w:val="002C7EA2"/>
    <w:rsid w:val="002D4FE5"/>
    <w:rsid w:val="002D545F"/>
    <w:rsid w:val="002D5F3A"/>
    <w:rsid w:val="002E0421"/>
    <w:rsid w:val="002E0484"/>
    <w:rsid w:val="002E117C"/>
    <w:rsid w:val="002E1332"/>
    <w:rsid w:val="002F062E"/>
    <w:rsid w:val="002F32BE"/>
    <w:rsid w:val="002F3B84"/>
    <w:rsid w:val="003146D7"/>
    <w:rsid w:val="003311F7"/>
    <w:rsid w:val="00332C7A"/>
    <w:rsid w:val="00334311"/>
    <w:rsid w:val="00336C57"/>
    <w:rsid w:val="00340434"/>
    <w:rsid w:val="00341F86"/>
    <w:rsid w:val="003424EB"/>
    <w:rsid w:val="00342B6C"/>
    <w:rsid w:val="003445CD"/>
    <w:rsid w:val="00347637"/>
    <w:rsid w:val="00347E99"/>
    <w:rsid w:val="00351AEA"/>
    <w:rsid w:val="00362BA3"/>
    <w:rsid w:val="00370B4A"/>
    <w:rsid w:val="00374443"/>
    <w:rsid w:val="00376349"/>
    <w:rsid w:val="00376E4F"/>
    <w:rsid w:val="00380296"/>
    <w:rsid w:val="00380CF5"/>
    <w:rsid w:val="003814A7"/>
    <w:rsid w:val="003856B2"/>
    <w:rsid w:val="00392E46"/>
    <w:rsid w:val="003948A6"/>
    <w:rsid w:val="003A514C"/>
    <w:rsid w:val="003A6255"/>
    <w:rsid w:val="003B7325"/>
    <w:rsid w:val="003C56CB"/>
    <w:rsid w:val="00402E95"/>
    <w:rsid w:val="00404D3F"/>
    <w:rsid w:val="004074AC"/>
    <w:rsid w:val="004074DC"/>
    <w:rsid w:val="00414F74"/>
    <w:rsid w:val="004163DE"/>
    <w:rsid w:val="00417D88"/>
    <w:rsid w:val="00427A4F"/>
    <w:rsid w:val="00431045"/>
    <w:rsid w:val="004336F5"/>
    <w:rsid w:val="00441313"/>
    <w:rsid w:val="00446606"/>
    <w:rsid w:val="004508C9"/>
    <w:rsid w:val="0045233A"/>
    <w:rsid w:val="00453847"/>
    <w:rsid w:val="0045562E"/>
    <w:rsid w:val="00457DA6"/>
    <w:rsid w:val="00465B7B"/>
    <w:rsid w:val="00466433"/>
    <w:rsid w:val="00466661"/>
    <w:rsid w:val="0047126C"/>
    <w:rsid w:val="00471D53"/>
    <w:rsid w:val="0047579C"/>
    <w:rsid w:val="00476DFD"/>
    <w:rsid w:val="00477EA4"/>
    <w:rsid w:val="004805E5"/>
    <w:rsid w:val="00481599"/>
    <w:rsid w:val="00485FCD"/>
    <w:rsid w:val="00487CD2"/>
    <w:rsid w:val="004B4CDB"/>
    <w:rsid w:val="004D0EE3"/>
    <w:rsid w:val="004D7EAB"/>
    <w:rsid w:val="004F1F41"/>
    <w:rsid w:val="004F7F28"/>
    <w:rsid w:val="0051747E"/>
    <w:rsid w:val="00530374"/>
    <w:rsid w:val="00537A4E"/>
    <w:rsid w:val="005470F1"/>
    <w:rsid w:val="0055198D"/>
    <w:rsid w:val="00552099"/>
    <w:rsid w:val="00552275"/>
    <w:rsid w:val="00570BE1"/>
    <w:rsid w:val="005734DC"/>
    <w:rsid w:val="00582BFE"/>
    <w:rsid w:val="00583D07"/>
    <w:rsid w:val="00585CEC"/>
    <w:rsid w:val="00586032"/>
    <w:rsid w:val="00591533"/>
    <w:rsid w:val="00593A61"/>
    <w:rsid w:val="00594078"/>
    <w:rsid w:val="00594313"/>
    <w:rsid w:val="00597994"/>
    <w:rsid w:val="005A0235"/>
    <w:rsid w:val="005A0443"/>
    <w:rsid w:val="005A665C"/>
    <w:rsid w:val="005A704C"/>
    <w:rsid w:val="005C4377"/>
    <w:rsid w:val="005E61A1"/>
    <w:rsid w:val="005E628A"/>
    <w:rsid w:val="005F0080"/>
    <w:rsid w:val="005F3A20"/>
    <w:rsid w:val="0060651F"/>
    <w:rsid w:val="00607F11"/>
    <w:rsid w:val="00611A0A"/>
    <w:rsid w:val="00615F8B"/>
    <w:rsid w:val="0063118D"/>
    <w:rsid w:val="006375D5"/>
    <w:rsid w:val="00637F82"/>
    <w:rsid w:val="006411B6"/>
    <w:rsid w:val="006413C4"/>
    <w:rsid w:val="006620F3"/>
    <w:rsid w:val="006802D4"/>
    <w:rsid w:val="0068187C"/>
    <w:rsid w:val="006827CB"/>
    <w:rsid w:val="00696CDA"/>
    <w:rsid w:val="006B34D1"/>
    <w:rsid w:val="006C2006"/>
    <w:rsid w:val="006C7812"/>
    <w:rsid w:val="006D42DF"/>
    <w:rsid w:val="006E34CA"/>
    <w:rsid w:val="006E3B6C"/>
    <w:rsid w:val="006E4314"/>
    <w:rsid w:val="0070278F"/>
    <w:rsid w:val="007053A9"/>
    <w:rsid w:val="0071117C"/>
    <w:rsid w:val="00713888"/>
    <w:rsid w:val="00717DAA"/>
    <w:rsid w:val="00725F03"/>
    <w:rsid w:val="00736C2C"/>
    <w:rsid w:val="00744A60"/>
    <w:rsid w:val="00745748"/>
    <w:rsid w:val="00747B62"/>
    <w:rsid w:val="007502A2"/>
    <w:rsid w:val="0076036B"/>
    <w:rsid w:val="0077011C"/>
    <w:rsid w:val="00773A53"/>
    <w:rsid w:val="007740C3"/>
    <w:rsid w:val="00783AB1"/>
    <w:rsid w:val="00785DDC"/>
    <w:rsid w:val="00786EAA"/>
    <w:rsid w:val="007937B8"/>
    <w:rsid w:val="00797461"/>
    <w:rsid w:val="007A28C3"/>
    <w:rsid w:val="007B165E"/>
    <w:rsid w:val="007C053D"/>
    <w:rsid w:val="007C0581"/>
    <w:rsid w:val="007C78EE"/>
    <w:rsid w:val="007D5192"/>
    <w:rsid w:val="007E7EFC"/>
    <w:rsid w:val="007F128E"/>
    <w:rsid w:val="007F4226"/>
    <w:rsid w:val="00815DF1"/>
    <w:rsid w:val="008208C6"/>
    <w:rsid w:val="00830FE7"/>
    <w:rsid w:val="00832DB2"/>
    <w:rsid w:val="00833DA3"/>
    <w:rsid w:val="00837BC4"/>
    <w:rsid w:val="00844131"/>
    <w:rsid w:val="00846D90"/>
    <w:rsid w:val="0085036E"/>
    <w:rsid w:val="0085099B"/>
    <w:rsid w:val="008513AA"/>
    <w:rsid w:val="0085330A"/>
    <w:rsid w:val="00857396"/>
    <w:rsid w:val="008639FE"/>
    <w:rsid w:val="00866CA0"/>
    <w:rsid w:val="00871CDE"/>
    <w:rsid w:val="008729FF"/>
    <w:rsid w:val="008757D2"/>
    <w:rsid w:val="008767CE"/>
    <w:rsid w:val="00880971"/>
    <w:rsid w:val="00886AB9"/>
    <w:rsid w:val="00890C7B"/>
    <w:rsid w:val="008A1FB3"/>
    <w:rsid w:val="008B546D"/>
    <w:rsid w:val="008B5DC2"/>
    <w:rsid w:val="008B7575"/>
    <w:rsid w:val="008D333B"/>
    <w:rsid w:val="008D44A6"/>
    <w:rsid w:val="008E73B1"/>
    <w:rsid w:val="008F0A8E"/>
    <w:rsid w:val="008F114C"/>
    <w:rsid w:val="008F33F9"/>
    <w:rsid w:val="008F6BB7"/>
    <w:rsid w:val="008F75B4"/>
    <w:rsid w:val="008F7A17"/>
    <w:rsid w:val="00900130"/>
    <w:rsid w:val="00901190"/>
    <w:rsid w:val="0090271D"/>
    <w:rsid w:val="00907020"/>
    <w:rsid w:val="00912006"/>
    <w:rsid w:val="00917565"/>
    <w:rsid w:val="00921626"/>
    <w:rsid w:val="0092189E"/>
    <w:rsid w:val="009273EF"/>
    <w:rsid w:val="00927402"/>
    <w:rsid w:val="009372C0"/>
    <w:rsid w:val="0094541E"/>
    <w:rsid w:val="0094789B"/>
    <w:rsid w:val="00952B1F"/>
    <w:rsid w:val="00952CF2"/>
    <w:rsid w:val="00954F21"/>
    <w:rsid w:val="00960819"/>
    <w:rsid w:val="009709A6"/>
    <w:rsid w:val="00976714"/>
    <w:rsid w:val="0098212E"/>
    <w:rsid w:val="00983328"/>
    <w:rsid w:val="00983576"/>
    <w:rsid w:val="009840B4"/>
    <w:rsid w:val="00991173"/>
    <w:rsid w:val="00991AD9"/>
    <w:rsid w:val="00991B99"/>
    <w:rsid w:val="00997A52"/>
    <w:rsid w:val="009A31C5"/>
    <w:rsid w:val="009B1664"/>
    <w:rsid w:val="009B1A2A"/>
    <w:rsid w:val="009B2DF1"/>
    <w:rsid w:val="009B3075"/>
    <w:rsid w:val="009B3875"/>
    <w:rsid w:val="009B650D"/>
    <w:rsid w:val="009B678A"/>
    <w:rsid w:val="009B7424"/>
    <w:rsid w:val="009D0E57"/>
    <w:rsid w:val="009D1608"/>
    <w:rsid w:val="009D1F5C"/>
    <w:rsid w:val="009E7641"/>
    <w:rsid w:val="009F1C80"/>
    <w:rsid w:val="009F4851"/>
    <w:rsid w:val="00A21B9F"/>
    <w:rsid w:val="00A22792"/>
    <w:rsid w:val="00A35B31"/>
    <w:rsid w:val="00A36A04"/>
    <w:rsid w:val="00A376C3"/>
    <w:rsid w:val="00A479EA"/>
    <w:rsid w:val="00A501AC"/>
    <w:rsid w:val="00A51E91"/>
    <w:rsid w:val="00A524CE"/>
    <w:rsid w:val="00A52884"/>
    <w:rsid w:val="00A5350C"/>
    <w:rsid w:val="00A54944"/>
    <w:rsid w:val="00A57DE4"/>
    <w:rsid w:val="00A633EF"/>
    <w:rsid w:val="00A667CE"/>
    <w:rsid w:val="00A67D98"/>
    <w:rsid w:val="00A7348E"/>
    <w:rsid w:val="00A75773"/>
    <w:rsid w:val="00A86312"/>
    <w:rsid w:val="00A86F41"/>
    <w:rsid w:val="00A91511"/>
    <w:rsid w:val="00AB5C19"/>
    <w:rsid w:val="00AB5DC7"/>
    <w:rsid w:val="00AB61D6"/>
    <w:rsid w:val="00AC3196"/>
    <w:rsid w:val="00AD02ED"/>
    <w:rsid w:val="00AD0F61"/>
    <w:rsid w:val="00AD3BC0"/>
    <w:rsid w:val="00AD45B3"/>
    <w:rsid w:val="00AF06B4"/>
    <w:rsid w:val="00AF19ED"/>
    <w:rsid w:val="00B02090"/>
    <w:rsid w:val="00B043ED"/>
    <w:rsid w:val="00B11D67"/>
    <w:rsid w:val="00B20D64"/>
    <w:rsid w:val="00B2581F"/>
    <w:rsid w:val="00B27541"/>
    <w:rsid w:val="00B303DE"/>
    <w:rsid w:val="00B50005"/>
    <w:rsid w:val="00B52190"/>
    <w:rsid w:val="00B56E52"/>
    <w:rsid w:val="00B708C5"/>
    <w:rsid w:val="00B73B6C"/>
    <w:rsid w:val="00B7793C"/>
    <w:rsid w:val="00B80B2B"/>
    <w:rsid w:val="00B86283"/>
    <w:rsid w:val="00BA052A"/>
    <w:rsid w:val="00BB6E9E"/>
    <w:rsid w:val="00BC1685"/>
    <w:rsid w:val="00BC4C82"/>
    <w:rsid w:val="00BC7EC3"/>
    <w:rsid w:val="00BD58C8"/>
    <w:rsid w:val="00BD6A4A"/>
    <w:rsid w:val="00BE2523"/>
    <w:rsid w:val="00BE3196"/>
    <w:rsid w:val="00BE35A5"/>
    <w:rsid w:val="00BE4DE1"/>
    <w:rsid w:val="00BE53FF"/>
    <w:rsid w:val="00BF2C95"/>
    <w:rsid w:val="00BF4C37"/>
    <w:rsid w:val="00BF515D"/>
    <w:rsid w:val="00BF59D9"/>
    <w:rsid w:val="00BF7746"/>
    <w:rsid w:val="00C00EE0"/>
    <w:rsid w:val="00C02890"/>
    <w:rsid w:val="00C05B33"/>
    <w:rsid w:val="00C07980"/>
    <w:rsid w:val="00C15314"/>
    <w:rsid w:val="00C1539C"/>
    <w:rsid w:val="00C210DC"/>
    <w:rsid w:val="00C224DD"/>
    <w:rsid w:val="00C24D47"/>
    <w:rsid w:val="00C251DE"/>
    <w:rsid w:val="00C2557D"/>
    <w:rsid w:val="00C25E98"/>
    <w:rsid w:val="00C2604F"/>
    <w:rsid w:val="00C35866"/>
    <w:rsid w:val="00C37CCE"/>
    <w:rsid w:val="00C40EBF"/>
    <w:rsid w:val="00C43731"/>
    <w:rsid w:val="00C44B96"/>
    <w:rsid w:val="00C53707"/>
    <w:rsid w:val="00C62A1A"/>
    <w:rsid w:val="00C920D6"/>
    <w:rsid w:val="00C946A7"/>
    <w:rsid w:val="00C968D2"/>
    <w:rsid w:val="00CA2132"/>
    <w:rsid w:val="00CA3205"/>
    <w:rsid w:val="00CA5249"/>
    <w:rsid w:val="00CC2124"/>
    <w:rsid w:val="00CC21FD"/>
    <w:rsid w:val="00CC5549"/>
    <w:rsid w:val="00CD0C74"/>
    <w:rsid w:val="00CD41AA"/>
    <w:rsid w:val="00CE0EFE"/>
    <w:rsid w:val="00CE11AB"/>
    <w:rsid w:val="00CE5F5D"/>
    <w:rsid w:val="00CE6BFB"/>
    <w:rsid w:val="00CF1679"/>
    <w:rsid w:val="00CF221C"/>
    <w:rsid w:val="00CF25FF"/>
    <w:rsid w:val="00CF7779"/>
    <w:rsid w:val="00D151C1"/>
    <w:rsid w:val="00D24A10"/>
    <w:rsid w:val="00D31C01"/>
    <w:rsid w:val="00D42BF6"/>
    <w:rsid w:val="00D522B4"/>
    <w:rsid w:val="00D52C2A"/>
    <w:rsid w:val="00D57F17"/>
    <w:rsid w:val="00D63CCF"/>
    <w:rsid w:val="00D6628E"/>
    <w:rsid w:val="00D66B05"/>
    <w:rsid w:val="00D701B4"/>
    <w:rsid w:val="00D72825"/>
    <w:rsid w:val="00D762A4"/>
    <w:rsid w:val="00D81D43"/>
    <w:rsid w:val="00D82212"/>
    <w:rsid w:val="00DA14B7"/>
    <w:rsid w:val="00DA65BB"/>
    <w:rsid w:val="00DB18F6"/>
    <w:rsid w:val="00DB45C4"/>
    <w:rsid w:val="00DB66B0"/>
    <w:rsid w:val="00DC1D6B"/>
    <w:rsid w:val="00DC1E0C"/>
    <w:rsid w:val="00DC616A"/>
    <w:rsid w:val="00DD1474"/>
    <w:rsid w:val="00DD4487"/>
    <w:rsid w:val="00DD4B3E"/>
    <w:rsid w:val="00E030C6"/>
    <w:rsid w:val="00E10036"/>
    <w:rsid w:val="00E120D5"/>
    <w:rsid w:val="00E1282B"/>
    <w:rsid w:val="00E149A4"/>
    <w:rsid w:val="00E1754C"/>
    <w:rsid w:val="00E223C9"/>
    <w:rsid w:val="00E36BA2"/>
    <w:rsid w:val="00E44DA5"/>
    <w:rsid w:val="00E4750F"/>
    <w:rsid w:val="00E47594"/>
    <w:rsid w:val="00E5296C"/>
    <w:rsid w:val="00E57B08"/>
    <w:rsid w:val="00E609C0"/>
    <w:rsid w:val="00E65096"/>
    <w:rsid w:val="00E72893"/>
    <w:rsid w:val="00E754FD"/>
    <w:rsid w:val="00E81AE7"/>
    <w:rsid w:val="00E8234E"/>
    <w:rsid w:val="00E84313"/>
    <w:rsid w:val="00E847EB"/>
    <w:rsid w:val="00E86E19"/>
    <w:rsid w:val="00E91F03"/>
    <w:rsid w:val="00E9532A"/>
    <w:rsid w:val="00E958D2"/>
    <w:rsid w:val="00E95E95"/>
    <w:rsid w:val="00EA1E84"/>
    <w:rsid w:val="00EA34BB"/>
    <w:rsid w:val="00EA65BE"/>
    <w:rsid w:val="00EB3537"/>
    <w:rsid w:val="00EB5E8E"/>
    <w:rsid w:val="00EC26B7"/>
    <w:rsid w:val="00ED2BF2"/>
    <w:rsid w:val="00ED44AC"/>
    <w:rsid w:val="00ED76A5"/>
    <w:rsid w:val="00EE240A"/>
    <w:rsid w:val="00EE37AA"/>
    <w:rsid w:val="00EE4E68"/>
    <w:rsid w:val="00EE6868"/>
    <w:rsid w:val="00EE7250"/>
    <w:rsid w:val="00EE7C57"/>
    <w:rsid w:val="00EF0E4F"/>
    <w:rsid w:val="00F0016D"/>
    <w:rsid w:val="00F00AB6"/>
    <w:rsid w:val="00F02E70"/>
    <w:rsid w:val="00F04D3F"/>
    <w:rsid w:val="00F12D96"/>
    <w:rsid w:val="00F14500"/>
    <w:rsid w:val="00F257CA"/>
    <w:rsid w:val="00F25BA7"/>
    <w:rsid w:val="00F3422A"/>
    <w:rsid w:val="00F4191D"/>
    <w:rsid w:val="00F4270F"/>
    <w:rsid w:val="00F434AB"/>
    <w:rsid w:val="00F5204B"/>
    <w:rsid w:val="00F64FA5"/>
    <w:rsid w:val="00F72188"/>
    <w:rsid w:val="00F92E82"/>
    <w:rsid w:val="00FA39A9"/>
    <w:rsid w:val="00FA4BDA"/>
    <w:rsid w:val="00FA6E4C"/>
    <w:rsid w:val="00FB0ACA"/>
    <w:rsid w:val="00FB2081"/>
    <w:rsid w:val="00FB4043"/>
    <w:rsid w:val="00FB5A59"/>
    <w:rsid w:val="00FC2A90"/>
    <w:rsid w:val="00FD3FFF"/>
    <w:rsid w:val="00FE5AFE"/>
    <w:rsid w:val="00FE7ADA"/>
    <w:rsid w:val="00FF12F2"/>
    <w:rsid w:val="00FF5302"/>
    <w:rsid w:val="00FF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C9FA9"/>
  <w15:docId w15:val="{75D9F056-A10D-4F01-86CF-C8EE1B37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C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524CE"/>
    <w:pPr>
      <w:spacing w:before="100" w:beforeAutospacing="1" w:after="100" w:afterAutospacing="1"/>
      <w:outlineLvl w:val="1"/>
    </w:pPr>
    <w:rPr>
      <w:rFonts w:asciiTheme="minorHAnsi" w:hAnsiTheme="minorHAnsi"/>
      <w:b/>
      <w:bCs/>
      <w:sz w:val="36"/>
      <w:szCs w:val="36"/>
    </w:rPr>
  </w:style>
  <w:style w:type="paragraph" w:styleId="Heading3">
    <w:name w:val="heading 3"/>
    <w:basedOn w:val="Normal"/>
    <w:next w:val="Normal"/>
    <w:link w:val="Heading3Char"/>
    <w:uiPriority w:val="9"/>
    <w:semiHidden/>
    <w:unhideWhenUsed/>
    <w:qFormat/>
    <w:rsid w:val="00477EA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24CE"/>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4CE"/>
    <w:rPr>
      <w:rFonts w:eastAsia="Times New Roman" w:cs="Times New Roman"/>
      <w:b/>
      <w:bCs/>
      <w:sz w:val="36"/>
      <w:szCs w:val="36"/>
    </w:rPr>
  </w:style>
  <w:style w:type="character" w:customStyle="1" w:styleId="Heading4Char">
    <w:name w:val="Heading 4 Char"/>
    <w:basedOn w:val="DefaultParagraphFont"/>
    <w:link w:val="Heading4"/>
    <w:uiPriority w:val="9"/>
    <w:rsid w:val="00A524CE"/>
    <w:rPr>
      <w:rFonts w:asciiTheme="majorHAnsi" w:eastAsiaTheme="majorEastAsia" w:hAnsiTheme="majorHAnsi" w:cstheme="majorBidi"/>
      <w:b/>
      <w:bCs/>
      <w:i/>
      <w:iCs/>
      <w:sz w:val="24"/>
      <w:szCs w:val="24"/>
    </w:rPr>
  </w:style>
  <w:style w:type="paragraph" w:styleId="NormalWeb">
    <w:name w:val="Normal (Web)"/>
    <w:basedOn w:val="Normal"/>
    <w:uiPriority w:val="99"/>
    <w:rsid w:val="00A524CE"/>
    <w:pPr>
      <w:spacing w:before="100" w:beforeAutospacing="1" w:after="100" w:afterAutospacing="1"/>
    </w:pPr>
    <w:rPr>
      <w:rFonts w:ascii="Verdana" w:hAnsi="Verdana"/>
      <w:color w:val="444444"/>
      <w:sz w:val="20"/>
      <w:szCs w:val="20"/>
    </w:rPr>
  </w:style>
  <w:style w:type="paragraph" w:styleId="Footer">
    <w:name w:val="footer"/>
    <w:basedOn w:val="Normal"/>
    <w:link w:val="FooterChar"/>
    <w:uiPriority w:val="99"/>
    <w:unhideWhenUsed/>
    <w:rsid w:val="00A524CE"/>
    <w:pPr>
      <w:tabs>
        <w:tab w:val="center" w:pos="4680"/>
        <w:tab w:val="right" w:pos="9360"/>
      </w:tabs>
    </w:pPr>
  </w:style>
  <w:style w:type="character" w:customStyle="1" w:styleId="FooterChar">
    <w:name w:val="Footer Char"/>
    <w:basedOn w:val="DefaultParagraphFont"/>
    <w:link w:val="Footer"/>
    <w:uiPriority w:val="99"/>
    <w:rsid w:val="00A524CE"/>
    <w:rPr>
      <w:rFonts w:ascii="Times New Roman" w:eastAsia="Times New Roman" w:hAnsi="Times New Roman" w:cs="Times New Roman"/>
      <w:sz w:val="24"/>
      <w:szCs w:val="24"/>
    </w:rPr>
  </w:style>
  <w:style w:type="paragraph" w:customStyle="1" w:styleId="indent">
    <w:name w:val="indent"/>
    <w:basedOn w:val="Normal"/>
    <w:rsid w:val="00A524CE"/>
    <w:pPr>
      <w:spacing w:before="100" w:beforeAutospacing="1" w:after="100" w:afterAutospacing="1"/>
    </w:pPr>
  </w:style>
  <w:style w:type="table" w:styleId="TableGrid">
    <w:name w:val="Table Grid"/>
    <w:basedOn w:val="TableNormal"/>
    <w:uiPriority w:val="39"/>
    <w:rsid w:val="0018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523"/>
    <w:pPr>
      <w:tabs>
        <w:tab w:val="center" w:pos="4320"/>
        <w:tab w:val="right" w:pos="8640"/>
      </w:tabs>
    </w:pPr>
  </w:style>
  <w:style w:type="character" w:customStyle="1" w:styleId="HeaderChar">
    <w:name w:val="Header Char"/>
    <w:basedOn w:val="DefaultParagraphFont"/>
    <w:link w:val="Header"/>
    <w:uiPriority w:val="99"/>
    <w:rsid w:val="00BE252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9D9"/>
    <w:rPr>
      <w:color w:val="0000FF" w:themeColor="hyperlink"/>
      <w:u w:val="single"/>
    </w:rPr>
  </w:style>
  <w:style w:type="paragraph" w:styleId="ListParagraph">
    <w:name w:val="List Paragraph"/>
    <w:basedOn w:val="Normal"/>
    <w:qFormat/>
    <w:rsid w:val="001D5513"/>
    <w:pPr>
      <w:ind w:left="720"/>
      <w:contextualSpacing/>
    </w:pPr>
  </w:style>
  <w:style w:type="character" w:styleId="CommentReference">
    <w:name w:val="annotation reference"/>
    <w:basedOn w:val="DefaultParagraphFont"/>
    <w:uiPriority w:val="99"/>
    <w:semiHidden/>
    <w:unhideWhenUsed/>
    <w:rsid w:val="00152FAC"/>
    <w:rPr>
      <w:sz w:val="16"/>
      <w:szCs w:val="16"/>
    </w:rPr>
  </w:style>
  <w:style w:type="paragraph" w:styleId="CommentText">
    <w:name w:val="annotation text"/>
    <w:basedOn w:val="Normal"/>
    <w:link w:val="CommentTextChar"/>
    <w:uiPriority w:val="99"/>
    <w:semiHidden/>
    <w:unhideWhenUsed/>
    <w:rsid w:val="00152FAC"/>
    <w:rPr>
      <w:sz w:val="20"/>
      <w:szCs w:val="20"/>
    </w:rPr>
  </w:style>
  <w:style w:type="character" w:customStyle="1" w:styleId="CommentTextChar">
    <w:name w:val="Comment Text Char"/>
    <w:basedOn w:val="DefaultParagraphFont"/>
    <w:link w:val="CommentText"/>
    <w:uiPriority w:val="99"/>
    <w:semiHidden/>
    <w:rsid w:val="00152F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FAC"/>
    <w:rPr>
      <w:b/>
      <w:bCs/>
    </w:rPr>
  </w:style>
  <w:style w:type="character" w:customStyle="1" w:styleId="CommentSubjectChar">
    <w:name w:val="Comment Subject Char"/>
    <w:basedOn w:val="CommentTextChar"/>
    <w:link w:val="CommentSubject"/>
    <w:uiPriority w:val="99"/>
    <w:semiHidden/>
    <w:rsid w:val="00152F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AC"/>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477EA4"/>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477EA4"/>
    <w:pPr>
      <w:jc w:val="center"/>
    </w:pPr>
    <w:rPr>
      <w:rFonts w:ascii="Comic Sans MS" w:hAnsi="Comic Sans MS"/>
      <w:b/>
      <w:bCs/>
      <w:sz w:val="22"/>
    </w:rPr>
  </w:style>
  <w:style w:type="character" w:customStyle="1" w:styleId="SubtitleChar">
    <w:name w:val="Subtitle Char"/>
    <w:basedOn w:val="DefaultParagraphFont"/>
    <w:link w:val="Subtitle"/>
    <w:rsid w:val="00477EA4"/>
    <w:rPr>
      <w:rFonts w:ascii="Comic Sans MS" w:eastAsia="Times New Roman" w:hAnsi="Comic Sans MS" w:cs="Times New Roman"/>
      <w:b/>
      <w:bCs/>
      <w:szCs w:val="24"/>
    </w:rPr>
  </w:style>
  <w:style w:type="paragraph" w:styleId="Title">
    <w:name w:val="Title"/>
    <w:basedOn w:val="Normal"/>
    <w:link w:val="TitleChar"/>
    <w:qFormat/>
    <w:rsid w:val="00477EA4"/>
    <w:pPr>
      <w:jc w:val="center"/>
    </w:pPr>
    <w:rPr>
      <w:b/>
      <w:bCs/>
      <w:szCs w:val="20"/>
    </w:rPr>
  </w:style>
  <w:style w:type="character" w:customStyle="1" w:styleId="TitleChar">
    <w:name w:val="Title Char"/>
    <w:basedOn w:val="DefaultParagraphFont"/>
    <w:link w:val="Title"/>
    <w:rsid w:val="00477EA4"/>
    <w:rPr>
      <w:rFonts w:ascii="Times New Roman" w:eastAsia="Times New Roman" w:hAnsi="Times New Roman" w:cs="Times New Roman"/>
      <w:b/>
      <w:bCs/>
      <w:sz w:val="24"/>
      <w:szCs w:val="20"/>
    </w:rPr>
  </w:style>
  <w:style w:type="paragraph" w:styleId="NoSpacing">
    <w:name w:val="No Spacing"/>
    <w:uiPriority w:val="1"/>
    <w:qFormat/>
    <w:rsid w:val="00DA14B7"/>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ti.com/en/downloads/trial-software?keyMatch=FREE%20TRIAL%20TI%2084&amp;tisearch=Search-EN-everything" TargetMode="External"/><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ink/ink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esmos.com" TargetMode="Externa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7T23:02:04.963"/>
    </inkml:context>
    <inkml:brush xml:id="br0">
      <inkml:brushProperty name="width" value="0.05" units="cm"/>
      <inkml:brushProperty name="height" value="0.05" units="cm"/>
    </inkml:brush>
  </inkml:definitions>
  <inkml:trace contextRef="#ctx0" brushRef="#br0">1 0 15383,'0'0'0,"211"159"-1857,-16-92-4402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7T23:02:05.658"/>
    </inkml:context>
    <inkml:brush xml:id="br0">
      <inkml:brushProperty name="width" value="0.05" units="cm"/>
      <inkml:brushProperty name="height" value="0.05" units="cm"/>
    </inkml:brush>
  </inkml:definitions>
  <inkml:trace contextRef="#ctx0" brushRef="#br0">566 0 19433,'0'0'0,"0"0"0,-457 295-1505,348-124-2208,109-47-2514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http://intranetb.coconino.edu</rca:property>
    <rca:property rca:type="CreateSynchronously">False</rca:property>
    <rca:property rca:type="AllowChangeProcessingConfig">True</rca:property>
    <rca:property rca:type="ConverterSpecificSettings"/>
  </rca:Converter>
</rca:RCAuthoringProperties>
</file>

<file path=customXml/item5.xml><?xml version="1.0" encoding="utf-8"?>
<?mso-contentType ?>
<ExcludedTransformers xmlns="http://schemas.microsoft.com/sharepoint/v3/contenttype/transformers">
  <Transformer Guid="888d770d-d3e9-4d60-8267-3c05ab059ef5"/>
  <Transformer Guid="853d58f5-13c3-46f8-8b81-3ca4abcad7b3"/>
  <Transformer Guid="2798ee32-2961-4232-97dd-1a76b9aa6c6f"/>
</ExcludedTransformers>
</file>

<file path=customXml/item6.xml><?xml version="1.0" encoding="utf-8"?>
<ct:contentTypeSchema xmlns:ct="http://schemas.microsoft.com/office/2006/metadata/contentType" xmlns:ma="http://schemas.microsoft.com/office/2006/metadata/properties/metaAttributes" ct:_="" ma:_="" ma:contentTypeName="Document" ma:contentTypeID="0x010100B033E6335906394B9D4C2580A531B34C" ma:contentTypeVersion="5" ma:contentTypeDescription="Create a new document." ma:contentTypeScope="" ma:versionID="0c7a8fc43b7e23ae79a7f1469c466d4c">
  <xsd:schema xmlns:xsd="http://www.w3.org/2001/XMLSchema" xmlns:p="http://schemas.microsoft.com/office/2006/metadata/properties" xmlns:ns1="http://schemas.microsoft.com/sharepoint/v3" targetNamespace="http://schemas.microsoft.com/office/2006/metadata/properties" ma:root="true" ma:fieldsID="6f67d6b3cda12ca7a97659c232187c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069718-8AFA-403D-80DD-643B6B109DD1}">
  <ds:schemaRefs>
    <ds:schemaRef ds:uri="http://schemas.openxmlformats.org/officeDocument/2006/bibliography"/>
  </ds:schemaRefs>
</ds:datastoreItem>
</file>

<file path=customXml/itemProps2.xml><?xml version="1.0" encoding="utf-8"?>
<ds:datastoreItem xmlns:ds="http://schemas.openxmlformats.org/officeDocument/2006/customXml" ds:itemID="{949CF6E5-5F71-4FCC-8258-251AB1A15CB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2C0E4C2-A184-45B3-9E7B-9C645D51CEB8}">
  <ds:schemaRefs>
    <ds:schemaRef ds:uri="http://schemas.microsoft.com/sharepoint/v3/contenttype/forms"/>
  </ds:schemaRefs>
</ds:datastoreItem>
</file>

<file path=customXml/itemProps4.xml><?xml version="1.0" encoding="utf-8"?>
<ds:datastoreItem xmlns:ds="http://schemas.openxmlformats.org/officeDocument/2006/customXml" ds:itemID="{A6361868-DBE5-47B0-B0DE-87621106BC1A}">
  <ds:schemaRefs>
    <ds:schemaRef ds:uri="urn:sharePointPublishingRcaProperties"/>
  </ds:schemaRefs>
</ds:datastoreItem>
</file>

<file path=customXml/itemProps5.xml><?xml version="1.0" encoding="utf-8"?>
<ds:datastoreItem xmlns:ds="http://schemas.openxmlformats.org/officeDocument/2006/customXml" ds:itemID="{5B7C32E9-CFB8-4169-BA1E-357011BCADF8}">
  <ds:schemaRefs>
    <ds:schemaRef ds:uri="http://schemas.microsoft.com/sharepoint/v3/contenttype/transformers"/>
  </ds:schemaRefs>
</ds:datastoreItem>
</file>

<file path=customXml/itemProps6.xml><?xml version="1.0" encoding="utf-8"?>
<ds:datastoreItem xmlns:ds="http://schemas.openxmlformats.org/officeDocument/2006/customXml" ds:itemID="{EA716655-E6D6-4711-AC82-4F67E776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Coconino Community College</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CCCUser</dc:creator>
  <cp:lastModifiedBy>Cheryl M</cp:lastModifiedBy>
  <cp:revision>3</cp:revision>
  <cp:lastPrinted>2016-03-04T18:10:00Z</cp:lastPrinted>
  <dcterms:created xsi:type="dcterms:W3CDTF">2020-08-11T15:59:00Z</dcterms:created>
  <dcterms:modified xsi:type="dcterms:W3CDTF">2020-08-13T20:56:00Z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0x010100B033E6335906394B9D4C2580A531B34C</vt:lpwstr>
  </property>
</Properties>
</file>